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71" w:rsidRPr="00C4687C" w:rsidRDefault="00344371" w:rsidP="00344371">
      <w:pPr>
        <w:spacing w:after="0" w:line="240" w:lineRule="auto"/>
        <w:jc w:val="center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C4687C">
        <w:rPr>
          <w:rFonts w:ascii="Times New Roman" w:hAnsi="Times New Roman"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344371" w:rsidRPr="00C4687C" w:rsidRDefault="00344371" w:rsidP="00344371">
      <w:pPr>
        <w:spacing w:after="0" w:line="240" w:lineRule="auto"/>
        <w:jc w:val="center"/>
        <w:textAlignment w:val="baseline"/>
        <w:rPr>
          <w:rFonts w:ascii="Segoe UI" w:hAnsi="Segoe UI" w:cs="Segoe UI"/>
          <w:sz w:val="24"/>
          <w:szCs w:val="24"/>
          <w:lang w:eastAsia="ru-RU"/>
        </w:rPr>
      </w:pPr>
      <w:r w:rsidRPr="00C4687C">
        <w:rPr>
          <w:rFonts w:ascii="Times New Roman" w:hAnsi="Times New Roman"/>
          <w:bCs/>
          <w:sz w:val="24"/>
          <w:szCs w:val="24"/>
          <w:lang w:eastAsia="ru-RU"/>
        </w:rPr>
        <w:t>«Центр раз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вития ребенка - детский сад </w:t>
      </w:r>
      <w:r w:rsidRPr="00C4687C">
        <w:rPr>
          <w:rFonts w:ascii="Times New Roman" w:hAnsi="Times New Roman"/>
          <w:bCs/>
          <w:sz w:val="24"/>
          <w:szCs w:val="24"/>
          <w:lang w:eastAsia="ru-RU"/>
        </w:rPr>
        <w:t>«Золотой ключик»</w:t>
      </w:r>
    </w:p>
    <w:p w:rsidR="00344371" w:rsidRPr="007258FB" w:rsidRDefault="00344371" w:rsidP="00344371">
      <w:pPr>
        <w:spacing w:after="0" w:line="240" w:lineRule="auto"/>
        <w:jc w:val="center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г. Строитель Яковлевского городского округа</w:t>
      </w:r>
      <w:r w:rsidRPr="00C4687C">
        <w:rPr>
          <w:rFonts w:ascii="Times New Roman" w:hAnsi="Times New Roman"/>
          <w:bCs/>
          <w:sz w:val="24"/>
          <w:szCs w:val="24"/>
          <w:lang w:eastAsia="ru-RU"/>
        </w:rPr>
        <w:t xml:space="preserve"> Белгородской области»</w:t>
      </w:r>
    </w:p>
    <w:p w:rsidR="00190B31" w:rsidRDefault="00190B31" w:rsidP="00344371">
      <w:pPr>
        <w:tabs>
          <w:tab w:val="left" w:pos="418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190B31">
        <w:rPr>
          <w:rFonts w:ascii="Times New Roman" w:hAnsi="Times New Roman"/>
          <w:b/>
          <w:sz w:val="40"/>
          <w:szCs w:val="40"/>
        </w:rPr>
        <w:t>Картотека музыкально</w:t>
      </w:r>
      <w:r w:rsidR="00A657B9">
        <w:rPr>
          <w:rFonts w:ascii="Times New Roman" w:hAnsi="Times New Roman"/>
          <w:b/>
          <w:sz w:val="40"/>
          <w:szCs w:val="40"/>
        </w:rPr>
        <w:t xml:space="preserve"> </w:t>
      </w:r>
      <w:r w:rsidRPr="00190B31">
        <w:rPr>
          <w:rFonts w:ascii="Times New Roman" w:hAnsi="Times New Roman"/>
          <w:b/>
          <w:sz w:val="40"/>
          <w:szCs w:val="40"/>
        </w:rPr>
        <w:t xml:space="preserve">- театрализованных игр </w:t>
      </w:r>
      <w:r w:rsidR="00E7027D">
        <w:rPr>
          <w:rFonts w:ascii="Times New Roman" w:hAnsi="Times New Roman"/>
          <w:b/>
          <w:sz w:val="40"/>
          <w:szCs w:val="40"/>
        </w:rPr>
        <w:t>в младших группах</w:t>
      </w:r>
    </w:p>
    <w:p w:rsidR="00190B31" w:rsidRPr="00190B31" w:rsidRDefault="00344371" w:rsidP="00190B31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190B31">
        <w:rPr>
          <w:rFonts w:ascii="Times New Roman" w:hAnsi="Times New Roman"/>
          <w:b/>
          <w:sz w:val="40"/>
          <w:szCs w:val="40"/>
        </w:rPr>
        <w:t xml:space="preserve"> </w:t>
      </w:r>
      <w:r w:rsidR="00190B31" w:rsidRPr="00190B31">
        <w:rPr>
          <w:rFonts w:ascii="Times New Roman" w:hAnsi="Times New Roman"/>
          <w:b/>
          <w:sz w:val="40"/>
          <w:szCs w:val="40"/>
        </w:rPr>
        <w:t xml:space="preserve">«Поём, играем и рисуем» 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Pr="00E7027D" w:rsidRDefault="00190B31" w:rsidP="00190B3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Разработала</w:t>
      </w:r>
      <w:r w:rsidR="00344371" w:rsidRPr="00E7027D">
        <w:rPr>
          <w:rFonts w:ascii="Times New Roman" w:hAnsi="Times New Roman"/>
          <w:b/>
          <w:sz w:val="28"/>
          <w:szCs w:val="28"/>
        </w:rPr>
        <w:t>:</w:t>
      </w:r>
      <w:r w:rsidRPr="00E7027D">
        <w:rPr>
          <w:rFonts w:ascii="Times New Roman" w:hAnsi="Times New Roman"/>
          <w:b/>
          <w:sz w:val="28"/>
          <w:szCs w:val="28"/>
        </w:rPr>
        <w:t xml:space="preserve"> </w:t>
      </w:r>
    </w:p>
    <w:p w:rsidR="00190B31" w:rsidRPr="00E7027D" w:rsidRDefault="00E7027D" w:rsidP="00190B3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344371" w:rsidRPr="00E7027D">
        <w:rPr>
          <w:rFonts w:ascii="Times New Roman" w:hAnsi="Times New Roman"/>
          <w:b/>
          <w:sz w:val="28"/>
          <w:szCs w:val="28"/>
        </w:rPr>
        <w:t>узыкальный руководитель</w:t>
      </w:r>
    </w:p>
    <w:p w:rsidR="00190B31" w:rsidRPr="00E7027D" w:rsidRDefault="00344371" w:rsidP="00190B3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Гура Галина Львовна</w:t>
      </w: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190B31" w:rsidP="00190B3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90B31" w:rsidRPr="00190B31" w:rsidRDefault="00344371" w:rsidP="00190B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190B31" w:rsidRPr="00190B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Строитель 2022</w:t>
      </w:r>
    </w:p>
    <w:p w:rsidR="00190B31" w:rsidRDefault="00190B31" w:rsidP="00190B3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90B31" w:rsidRDefault="00190B31" w:rsidP="000133EC">
      <w:pPr>
        <w:spacing w:after="0" w:line="36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1909685946"/>
        <w:docPartObj>
          <w:docPartGallery w:val="Table of Contents"/>
          <w:docPartUnique/>
        </w:docPartObj>
      </w:sdtPr>
      <w:sdtContent>
        <w:p w:rsidR="00A657B9" w:rsidRPr="00A657B9" w:rsidRDefault="00A657B9" w:rsidP="004B2D7A">
          <w:pPr>
            <w:pStyle w:val="a8"/>
            <w:jc w:val="both"/>
            <w:rPr>
              <w:rStyle w:val="10"/>
              <w:b/>
            </w:rPr>
          </w:pPr>
          <w:r w:rsidRPr="00A657B9">
            <w:rPr>
              <w:rStyle w:val="10"/>
              <w:b/>
            </w:rPr>
            <w:t>Оглавление</w:t>
          </w:r>
        </w:p>
        <w:p w:rsidR="00A657B9" w:rsidRPr="00A657B9" w:rsidRDefault="00B20B27" w:rsidP="004B2D7A">
          <w:pPr>
            <w:pStyle w:val="11"/>
            <w:rPr>
              <w:noProof/>
            </w:rPr>
          </w:pPr>
          <w:r w:rsidRPr="00B20B27">
            <w:fldChar w:fldCharType="begin"/>
          </w:r>
          <w:r w:rsidR="00A657B9" w:rsidRPr="00A657B9">
            <w:instrText xml:space="preserve"> TOC \o "1-3" \h \z \u </w:instrText>
          </w:r>
          <w:r w:rsidRPr="00B20B27">
            <w:fldChar w:fldCharType="separate"/>
          </w:r>
          <w:hyperlink w:anchor="_Toc34827365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Введение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_Toc34827365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3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66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«Петушок»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_Toc34827366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4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67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«У медведя во бору»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_Toc34827367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5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68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«Лошадка»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_Toc34827368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7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69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«Мышки»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_Toc34827369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8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70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«Каравай»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_Toc34827370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9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Pr="00A657B9" w:rsidRDefault="00B20B27" w:rsidP="004B2D7A">
          <w:pPr>
            <w:pStyle w:val="11"/>
            <w:rPr>
              <w:noProof/>
            </w:rPr>
          </w:pPr>
          <w:hyperlink w:anchor="_Toc34827371" w:history="1">
            <w:r w:rsidR="00A657B9" w:rsidRPr="00A657B9">
              <w:rPr>
                <w:rStyle w:val="a9"/>
                <w:rFonts w:ascii="Times New Roman" w:hAnsi="Times New Roman"/>
                <w:noProof/>
                <w:color w:val="auto"/>
                <w:sz w:val="28"/>
                <w:szCs w:val="28"/>
              </w:rPr>
              <w:t>«Теремок»</w:t>
            </w:r>
            <w:r w:rsidR="00A657B9" w:rsidRPr="00A657B9">
              <w:rPr>
                <w:noProof/>
                <w:webHidden/>
              </w:rPr>
              <w:tab/>
            </w:r>
            <w:r w:rsidRPr="00A657B9">
              <w:rPr>
                <w:noProof/>
                <w:webHidden/>
              </w:rPr>
              <w:fldChar w:fldCharType="begin"/>
            </w:r>
            <w:r w:rsidR="00A657B9" w:rsidRPr="00A657B9">
              <w:rPr>
                <w:noProof/>
                <w:webHidden/>
              </w:rPr>
              <w:instrText xml:space="preserve"> PAGEREF _Toc34827371 \h </w:instrText>
            </w:r>
            <w:r w:rsidRPr="00A657B9">
              <w:rPr>
                <w:noProof/>
                <w:webHidden/>
              </w:rPr>
            </w:r>
            <w:r w:rsidRPr="00A657B9">
              <w:rPr>
                <w:noProof/>
                <w:webHidden/>
              </w:rPr>
              <w:fldChar w:fldCharType="separate"/>
            </w:r>
            <w:r w:rsidR="00A657B9" w:rsidRPr="00A657B9">
              <w:rPr>
                <w:noProof/>
                <w:webHidden/>
              </w:rPr>
              <w:t>10</w:t>
            </w:r>
            <w:r w:rsidRPr="00A657B9">
              <w:rPr>
                <w:noProof/>
                <w:webHidden/>
              </w:rPr>
              <w:fldChar w:fldCharType="end"/>
            </w:r>
          </w:hyperlink>
        </w:p>
        <w:p w:rsidR="00A657B9" w:rsidRDefault="00B20B27" w:rsidP="004B2D7A">
          <w:pPr>
            <w:jc w:val="both"/>
          </w:pPr>
          <w:r w:rsidRPr="00A657B9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B31" w:rsidRDefault="00B20B27" w:rsidP="00A657B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Прямоугольник 4" o:spid="_x0000_s1026" style="position:absolute;margin-left:229.2pt;margin-top:35.75pt;width:21pt;height:2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" fillcolor="white [3212]" stroked="f" strokeweight="2pt"/>
        </w:pict>
      </w:r>
    </w:p>
    <w:p w:rsidR="00190B31" w:rsidRDefault="00190B31" w:rsidP="00190B31">
      <w:pPr>
        <w:pStyle w:val="1"/>
      </w:pPr>
      <w:bookmarkStart w:id="0" w:name="_Toc34827365"/>
      <w:r w:rsidRPr="00190B31">
        <w:lastRenderedPageBreak/>
        <w:t>Введение</w:t>
      </w:r>
      <w:bookmarkEnd w:id="0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 xml:space="preserve"> </w:t>
      </w:r>
      <w:r w:rsidR="002C6D5E">
        <w:rPr>
          <w:rFonts w:ascii="Times New Roman" w:hAnsi="Times New Roman"/>
          <w:sz w:val="28"/>
          <w:szCs w:val="28"/>
        </w:rPr>
        <w:tab/>
      </w:r>
      <w:r w:rsidRPr="00911717">
        <w:rPr>
          <w:rFonts w:ascii="Times New Roman" w:hAnsi="Times New Roman"/>
          <w:sz w:val="28"/>
          <w:szCs w:val="28"/>
        </w:rPr>
        <w:t>Совместная музыкально - театрализованная деятельность по проекту в основном строится по единой схеме: введение в тему, создание эмоционального настроения; театрализованная деятельность (в разных формах), где воспитатель и каждый ребёнок имеют возможность реализовать свой творческий потенциал; эмоциональное заключение, обеспечивающее успешность музыкально</w:t>
      </w:r>
      <w:r w:rsidR="00E7027D">
        <w:rPr>
          <w:rFonts w:ascii="Times New Roman" w:hAnsi="Times New Roman"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</w:rPr>
        <w:t>- театрализованной деятельности.</w:t>
      </w: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 xml:space="preserve">       Цель картотеки:</w:t>
      </w:r>
      <w:r w:rsidRPr="00911717">
        <w:rPr>
          <w:rFonts w:ascii="Times New Roman" w:hAnsi="Times New Roman"/>
          <w:sz w:val="28"/>
          <w:szCs w:val="28"/>
        </w:rPr>
        <w:t xml:space="preserve"> помочь младшим дошкольникам овладеть приёмами театрализации с включением музыкальной деятельности. </w:t>
      </w:r>
    </w:p>
    <w:p w:rsidR="00190B31" w:rsidRPr="00E7027D" w:rsidRDefault="00190B31" w:rsidP="00F0356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 xml:space="preserve">       Задачи картотеки:</w:t>
      </w:r>
    </w:p>
    <w:p w:rsidR="00190B31" w:rsidRPr="00E7027D" w:rsidRDefault="00190B31" w:rsidP="00E7027D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sz w:val="28"/>
          <w:szCs w:val="28"/>
        </w:rPr>
        <w:t>формировать свободное проявление эмоций через мимику и жесты;</w:t>
      </w:r>
    </w:p>
    <w:p w:rsidR="00190B31" w:rsidRPr="00E7027D" w:rsidRDefault="00190B31" w:rsidP="00E7027D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sz w:val="28"/>
          <w:szCs w:val="28"/>
        </w:rPr>
        <w:t>способствовать обогащению и выразительности речи;</w:t>
      </w:r>
    </w:p>
    <w:p w:rsidR="00190B31" w:rsidRPr="00E7027D" w:rsidRDefault="00190B31" w:rsidP="00E7027D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sz w:val="28"/>
          <w:szCs w:val="28"/>
        </w:rPr>
        <w:t>развивать память, мышление, воображение, внимание;</w:t>
      </w:r>
    </w:p>
    <w:p w:rsidR="00190B31" w:rsidRPr="00E7027D" w:rsidRDefault="00190B31" w:rsidP="00E7027D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sz w:val="28"/>
          <w:szCs w:val="28"/>
        </w:rPr>
        <w:t>воспитывать умение правильно оценивать действия собственные и персонажей.</w:t>
      </w:r>
    </w:p>
    <w:p w:rsidR="002C6D5E" w:rsidRPr="00911717" w:rsidRDefault="002C6D5E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0B31" w:rsidRDefault="002C6D5E" w:rsidP="002C6D5E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190B31" w:rsidSect="00383A8C">
          <w:footerReference w:type="default" r:id="rId8"/>
          <w:pgSz w:w="11906" w:h="16838"/>
          <w:pgMar w:top="851" w:right="849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3629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23" cy="362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B31" w:rsidRDefault="00190B31" w:rsidP="004B2D7A">
      <w:pPr>
        <w:pStyle w:val="1"/>
        <w:spacing w:before="120"/>
        <w:ind w:right="425"/>
      </w:pPr>
      <w:r w:rsidRPr="00911717">
        <w:lastRenderedPageBreak/>
        <w:t xml:space="preserve"> </w:t>
      </w:r>
      <w:bookmarkStart w:id="1" w:name="_Toc34827366"/>
      <w:r w:rsidRPr="00911717">
        <w:t>«Петушок»</w:t>
      </w:r>
      <w:bookmarkEnd w:id="1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 xml:space="preserve">      Вид театра</w:t>
      </w:r>
      <w:r w:rsidRPr="00911717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верховой театр с использованием тростевой куклы. </w:t>
      </w:r>
      <w:r w:rsidRPr="00911717">
        <w:rPr>
          <w:rFonts w:ascii="Times New Roman" w:hAnsi="Times New Roman"/>
          <w:b/>
          <w:sz w:val="28"/>
          <w:szCs w:val="28"/>
        </w:rPr>
        <w:t xml:space="preserve"> </w:t>
      </w: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sz w:val="28"/>
          <w:szCs w:val="28"/>
        </w:rPr>
        <w:t xml:space="preserve">      </w:t>
      </w:r>
      <w:r w:rsidRPr="00911717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911717">
        <w:rPr>
          <w:rFonts w:ascii="Times New Roman" w:hAnsi="Times New Roman"/>
          <w:b/>
          <w:sz w:val="28"/>
          <w:szCs w:val="28"/>
        </w:rPr>
        <w:t xml:space="preserve">: </w:t>
      </w:r>
      <w:r w:rsidRPr="00911717">
        <w:rPr>
          <w:rFonts w:ascii="Times New Roman" w:hAnsi="Times New Roman"/>
          <w:sz w:val="28"/>
          <w:szCs w:val="28"/>
        </w:rPr>
        <w:t>тростевая кукла «петушок», ширма.</w:t>
      </w:r>
    </w:p>
    <w:p w:rsidR="00190B31" w:rsidRPr="00E7027D" w:rsidRDefault="00190B31" w:rsidP="00E702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Игра</w:t>
      </w:r>
      <w:r w:rsidR="00E7027D" w:rsidRPr="00E7027D">
        <w:rPr>
          <w:rFonts w:ascii="Times New Roman" w:hAnsi="Times New Roman"/>
          <w:b/>
          <w:sz w:val="28"/>
          <w:szCs w:val="28"/>
        </w:rPr>
        <w:t xml:space="preserve"> </w:t>
      </w:r>
      <w:r w:rsidRPr="00E7027D">
        <w:rPr>
          <w:rFonts w:ascii="Times New Roman" w:hAnsi="Times New Roman"/>
          <w:b/>
          <w:sz w:val="28"/>
          <w:szCs w:val="28"/>
        </w:rPr>
        <w:t>- показ  «Петушок</w:t>
      </w:r>
      <w:r w:rsidR="00E7027D">
        <w:rPr>
          <w:rFonts w:ascii="Times New Roman" w:hAnsi="Times New Roman"/>
          <w:b/>
          <w:sz w:val="28"/>
          <w:szCs w:val="28"/>
        </w:rPr>
        <w:t xml:space="preserve"> </w:t>
      </w:r>
      <w:r w:rsidRPr="00E7027D">
        <w:rPr>
          <w:rFonts w:ascii="Times New Roman" w:hAnsi="Times New Roman"/>
          <w:b/>
          <w:sz w:val="28"/>
          <w:szCs w:val="28"/>
        </w:rPr>
        <w:t>- золотой гребешок»</w:t>
      </w: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 xml:space="preserve">      </w:t>
      </w:r>
      <w:r w:rsidRPr="00E7027D">
        <w:rPr>
          <w:rFonts w:ascii="Times New Roman" w:hAnsi="Times New Roman"/>
          <w:b/>
          <w:i/>
          <w:sz w:val="28"/>
          <w:szCs w:val="28"/>
        </w:rPr>
        <w:t>Цель:</w:t>
      </w:r>
      <w:r w:rsidRPr="00911717">
        <w:rPr>
          <w:rFonts w:ascii="Times New Roman" w:hAnsi="Times New Roman"/>
          <w:b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</w:rPr>
        <w:t>упражнять в правильном звукопроизношении и куклой воспроизводить движения петушка.</w:t>
      </w:r>
    </w:p>
    <w:p w:rsidR="00190B31" w:rsidRPr="00911717" w:rsidRDefault="00190B31" w:rsidP="00F03561">
      <w:pPr>
        <w:spacing w:after="0" w:line="360" w:lineRule="auto"/>
        <w:ind w:right="282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911717">
        <w:rPr>
          <w:rFonts w:ascii="Times New Roman" w:hAnsi="Times New Roman"/>
          <w:i/>
          <w:sz w:val="28"/>
          <w:szCs w:val="28"/>
        </w:rPr>
        <w:t xml:space="preserve">      </w:t>
      </w:r>
      <w:r w:rsidRPr="00E7027D">
        <w:rPr>
          <w:rFonts w:ascii="Times New Roman" w:hAnsi="Times New Roman"/>
          <w:b/>
          <w:i/>
          <w:sz w:val="28"/>
          <w:szCs w:val="28"/>
        </w:rPr>
        <w:t>Ход игры</w:t>
      </w:r>
      <w:r w:rsidRPr="00E7027D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:</w:t>
      </w:r>
      <w:r w:rsidRPr="009117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Можно взять игрушку «петушок» и попробовать привлечь внимание детей, поводить куклу за ширмой, внимательно рассматривая внешний вид куклы, вместе с детьми петь песенку</w:t>
      </w:r>
      <w:r w:rsidR="00E7027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9117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9117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потешку</w:t>
      </w:r>
      <w:proofErr w:type="spellEnd"/>
      <w:r w:rsidRPr="00911717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: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Петушок,</w:t>
      </w:r>
      <w:r w:rsidR="004B2D7A">
        <w:rPr>
          <w:rFonts w:ascii="Times New Roman" w:hAnsi="Times New Roman"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</w:rPr>
        <w:t>петушок,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Золотой гребешок,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1717">
        <w:rPr>
          <w:rFonts w:ascii="Times New Roman" w:hAnsi="Times New Roman"/>
          <w:sz w:val="28"/>
          <w:szCs w:val="28"/>
        </w:rPr>
        <w:t>Масляна</w:t>
      </w:r>
      <w:proofErr w:type="spellEnd"/>
      <w:r w:rsidRPr="00911717">
        <w:rPr>
          <w:rFonts w:ascii="Times New Roman" w:hAnsi="Times New Roman"/>
          <w:sz w:val="28"/>
          <w:szCs w:val="28"/>
        </w:rPr>
        <w:t xml:space="preserve"> головушка,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Шелкова бородушка,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Что ты рано встаешь,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Голосисто поешь,</w:t>
      </w:r>
    </w:p>
    <w:p w:rsidR="00190B31" w:rsidRPr="00911717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Деткам спать не даешь?</w:t>
      </w:r>
    </w:p>
    <w:p w:rsidR="00190B31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 xml:space="preserve">       Педагог предлагает несколько раз прокукарекать.</w:t>
      </w:r>
    </w:p>
    <w:p w:rsidR="00E7027D" w:rsidRDefault="00E7027D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7027D" w:rsidRPr="00911717" w:rsidRDefault="00E7027D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0B31" w:rsidRPr="00E7027D" w:rsidRDefault="00190B31" w:rsidP="00E702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Упражнение на развитие пантомимики</w:t>
      </w:r>
      <w:r w:rsidRPr="00E7027D">
        <w:rPr>
          <w:b/>
        </w:rPr>
        <w:t xml:space="preserve"> «</w:t>
      </w:r>
      <w:r w:rsidRPr="00E7027D">
        <w:rPr>
          <w:rFonts w:ascii="Times New Roman" w:hAnsi="Times New Roman"/>
          <w:b/>
          <w:sz w:val="28"/>
          <w:szCs w:val="28"/>
        </w:rPr>
        <w:t>Как петушок клюёт зёрнышки»</w:t>
      </w: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Цель</w:t>
      </w:r>
      <w:r w:rsidRPr="00E7027D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b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</w:rPr>
        <w:t>развивать двигательные навыки, воображение, мимические движения.</w:t>
      </w:r>
    </w:p>
    <w:p w:rsidR="00190B31" w:rsidRPr="00911717" w:rsidRDefault="00190B31" w:rsidP="00F035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Ход упражнения</w:t>
      </w:r>
      <w:r w:rsidRPr="00E7027D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Совместно с детьми выполнять</w:t>
      </w:r>
      <w:r w:rsidRPr="00911717">
        <w:t xml:space="preserve"> </w:t>
      </w:r>
      <w:r w:rsidRPr="00911717">
        <w:rPr>
          <w:rFonts w:ascii="Times New Roman" w:hAnsi="Times New Roman"/>
          <w:sz w:val="28"/>
          <w:szCs w:val="28"/>
        </w:rPr>
        <w:t>движения, имитирующие птичек, наклоняющих и поднимающих вверх голову. Повторить эти движения, управляя куклой «петушок».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190B31" w:rsidSect="004B2D7A">
          <w:pgSz w:w="11906" w:h="16838"/>
          <w:pgMar w:top="851" w:right="991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</w:p>
    <w:p w:rsidR="00190B31" w:rsidRDefault="00190B31" w:rsidP="00190B31">
      <w:pPr>
        <w:pStyle w:val="1"/>
      </w:pPr>
      <w:bookmarkStart w:id="2" w:name="_Toc34827367"/>
      <w:r w:rsidRPr="00911717">
        <w:lastRenderedPageBreak/>
        <w:t xml:space="preserve">«У медведя </w:t>
      </w:r>
      <w:proofErr w:type="gramStart"/>
      <w:r w:rsidRPr="00911717">
        <w:t>во</w:t>
      </w:r>
      <w:proofErr w:type="gramEnd"/>
      <w:r w:rsidRPr="00911717">
        <w:t xml:space="preserve"> бору»</w:t>
      </w:r>
      <w:bookmarkEnd w:id="2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 xml:space="preserve">       Вид театра:</w:t>
      </w:r>
      <w:r w:rsidRPr="00911717">
        <w:rPr>
          <w:rFonts w:ascii="Times New Roman" w:hAnsi="Times New Roman"/>
          <w:sz w:val="28"/>
          <w:szCs w:val="28"/>
        </w:rPr>
        <w:t xml:space="preserve"> театр живых кукол («живого актёра»), театр мягкой игрушки.</w:t>
      </w:r>
    </w:p>
    <w:p w:rsidR="00190B31" w:rsidRPr="00911717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 xml:space="preserve">       </w:t>
      </w:r>
      <w:r w:rsidRPr="00911717">
        <w:rPr>
          <w:b/>
          <w:i/>
          <w:sz w:val="28"/>
          <w:szCs w:val="28"/>
        </w:rPr>
        <w:t>Материалы и оборудование</w:t>
      </w:r>
      <w:r w:rsidRPr="00911717">
        <w:rPr>
          <w:sz w:val="28"/>
          <w:szCs w:val="28"/>
        </w:rPr>
        <w:t>: плоскостной напольный домик с большим окном, игрушка</w:t>
      </w:r>
      <w:r w:rsidR="00E7027D">
        <w:rPr>
          <w:sz w:val="28"/>
          <w:szCs w:val="28"/>
        </w:rPr>
        <w:t xml:space="preserve"> </w:t>
      </w:r>
      <w:r w:rsidRPr="00911717">
        <w:rPr>
          <w:sz w:val="28"/>
          <w:szCs w:val="28"/>
        </w:rPr>
        <w:t>- медвежонок, атрибут</w:t>
      </w:r>
      <w:proofErr w:type="gramStart"/>
      <w:r w:rsidRPr="00911717">
        <w:rPr>
          <w:sz w:val="28"/>
          <w:szCs w:val="28"/>
        </w:rPr>
        <w:t>ы-</w:t>
      </w:r>
      <w:proofErr w:type="gramEnd"/>
      <w:r w:rsidRPr="00911717">
        <w:rPr>
          <w:sz w:val="28"/>
          <w:szCs w:val="28"/>
        </w:rPr>
        <w:t xml:space="preserve"> грибы.</w:t>
      </w:r>
    </w:p>
    <w:p w:rsidR="00190B31" w:rsidRPr="00E7027D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7027D">
        <w:rPr>
          <w:b/>
          <w:bCs/>
          <w:sz w:val="28"/>
          <w:szCs w:val="28"/>
        </w:rPr>
        <w:t>Игра-показ «Прятки»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027D">
        <w:rPr>
          <w:b/>
          <w:sz w:val="28"/>
          <w:szCs w:val="28"/>
        </w:rPr>
        <w:t xml:space="preserve">       </w:t>
      </w:r>
      <w:r w:rsidRPr="00E7027D">
        <w:rPr>
          <w:b/>
          <w:i/>
          <w:sz w:val="28"/>
          <w:szCs w:val="28"/>
        </w:rPr>
        <w:t>Цель:</w:t>
      </w:r>
      <w:r w:rsidRPr="00911717">
        <w:rPr>
          <w:sz w:val="28"/>
          <w:szCs w:val="28"/>
        </w:rPr>
        <w:t> развивать навык звукоподражания.</w:t>
      </w:r>
    </w:p>
    <w:p w:rsidR="00190B31" w:rsidRPr="00E7027D" w:rsidRDefault="00190B31" w:rsidP="00F0356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 xml:space="preserve">       </w:t>
      </w:r>
      <w:r w:rsidRPr="00E7027D">
        <w:rPr>
          <w:rFonts w:ascii="Times New Roman" w:hAnsi="Times New Roman"/>
          <w:b/>
          <w:i/>
          <w:sz w:val="28"/>
          <w:szCs w:val="28"/>
        </w:rPr>
        <w:t>Ход игры: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 xml:space="preserve">       Из окна домика выглядывает медвежонок.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bCs/>
          <w:sz w:val="28"/>
          <w:szCs w:val="28"/>
        </w:rPr>
        <w:t xml:space="preserve">       Педагог:</w:t>
      </w:r>
      <w:r w:rsidRPr="00911717">
        <w:rPr>
          <w:sz w:val="28"/>
          <w:szCs w:val="28"/>
        </w:rPr>
        <w:t> Ой, чья это мордочка показалась в окошке?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 xml:space="preserve">       Дети отвечают, что это мишка. Педагог выводит его из-за домика и обращает внимание детей на то, как рычит мишка, здороваясь с ними, объясняет детям, что рычать надо не горловым звуком, а на звук «р».  Затем он просит детей так же порычать. Вдруг мишка снова прячется за домик.</w:t>
      </w:r>
    </w:p>
    <w:p w:rsidR="00190B31" w:rsidRPr="00911717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bCs/>
          <w:sz w:val="28"/>
          <w:szCs w:val="28"/>
        </w:rPr>
        <w:t xml:space="preserve">      Педагог:</w:t>
      </w:r>
      <w:r w:rsidRPr="00911717">
        <w:rPr>
          <w:b/>
          <w:bCs/>
          <w:sz w:val="28"/>
          <w:szCs w:val="28"/>
        </w:rPr>
        <w:t> </w:t>
      </w:r>
      <w:r w:rsidRPr="00911717">
        <w:rPr>
          <w:sz w:val="28"/>
          <w:szCs w:val="28"/>
        </w:rPr>
        <w:t>Мишка, Мишка-шалунишка!</w:t>
      </w:r>
    </w:p>
    <w:p w:rsidR="00190B31" w:rsidRPr="00911717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> Где ты? Где ты? Отзовись!</w:t>
      </w:r>
    </w:p>
    <w:p w:rsidR="00190B31" w:rsidRPr="00911717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>Мишка, Мишка-шалунишка!</w:t>
      </w:r>
    </w:p>
    <w:p w:rsidR="00190B31" w:rsidRPr="00911717" w:rsidRDefault="00190B31" w:rsidP="004B2D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>Где ты? Где ты? Покажись!</w:t>
      </w:r>
    </w:p>
    <w:p w:rsidR="00190B31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11717">
        <w:rPr>
          <w:sz w:val="28"/>
          <w:szCs w:val="28"/>
        </w:rPr>
        <w:t xml:space="preserve">       В окне снова показывается голова мишки. Он качает головой и рычит. Дети подражают ему. Игра-показ повторяется по желанию детей. И каждый раз педагог побуждает детей подражать «голосу» персонажа.</w:t>
      </w: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27D" w:rsidRPr="00911717" w:rsidRDefault="00E7027D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90B31" w:rsidRPr="00E7027D" w:rsidRDefault="00190B31" w:rsidP="00E7027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7027D">
        <w:rPr>
          <w:rFonts w:ascii="Times New Roman" w:hAnsi="Times New Roman"/>
          <w:b/>
          <w:sz w:val="28"/>
          <w:szCs w:val="28"/>
          <w:lang w:eastAsia="ru-RU"/>
        </w:rPr>
        <w:t xml:space="preserve">Этюд с пением «У медведя </w:t>
      </w:r>
      <w:proofErr w:type="gramStart"/>
      <w:r w:rsidRPr="00E7027D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  <w:r w:rsidRPr="00E7027D">
        <w:rPr>
          <w:rFonts w:ascii="Times New Roman" w:hAnsi="Times New Roman"/>
          <w:b/>
          <w:sz w:val="28"/>
          <w:szCs w:val="28"/>
          <w:lang w:eastAsia="ru-RU"/>
        </w:rPr>
        <w:t xml:space="preserve"> бору»</w:t>
      </w:r>
    </w:p>
    <w:p w:rsidR="00190B31" w:rsidRPr="00911717" w:rsidRDefault="00190B31" w:rsidP="00F0356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027D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Цель:</w:t>
      </w:r>
      <w:r w:rsidRPr="00911717">
        <w:rPr>
          <w:rFonts w:ascii="Times New Roman" w:hAnsi="Times New Roman"/>
          <w:sz w:val="28"/>
          <w:szCs w:val="28"/>
          <w:lang w:eastAsia="ru-RU"/>
        </w:rPr>
        <w:t xml:space="preserve"> учит детей координировать свои действия.</w:t>
      </w:r>
    </w:p>
    <w:p w:rsidR="00190B31" w:rsidRPr="00911717" w:rsidRDefault="00190B31" w:rsidP="00F03561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11717">
        <w:rPr>
          <w:rFonts w:ascii="Times New Roman" w:hAnsi="Times New Roman"/>
          <w:i/>
          <w:sz w:val="28"/>
          <w:szCs w:val="28"/>
          <w:lang w:eastAsia="ru-RU"/>
        </w:rPr>
        <w:t xml:space="preserve">       </w:t>
      </w:r>
      <w:r w:rsidRPr="00E7027D">
        <w:rPr>
          <w:rFonts w:ascii="Times New Roman" w:hAnsi="Times New Roman"/>
          <w:b/>
          <w:i/>
          <w:sz w:val="28"/>
          <w:szCs w:val="28"/>
          <w:lang w:eastAsia="ru-RU"/>
        </w:rPr>
        <w:t>Ход этюда:</w:t>
      </w:r>
      <w:r w:rsidRPr="00911717">
        <w:rPr>
          <w:rFonts w:ascii="Times New Roman" w:hAnsi="Times New Roman"/>
          <w:sz w:val="28"/>
          <w:szCs w:val="28"/>
          <w:lang w:eastAsia="ru-RU"/>
        </w:rPr>
        <w:t xml:space="preserve"> Медведь спит в своей берлоге. Дети собирают грибы в лесу и поют песенку</w:t>
      </w:r>
      <w:r w:rsidR="00E702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1717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911717">
        <w:rPr>
          <w:rFonts w:ascii="Times New Roman" w:hAnsi="Times New Roman"/>
          <w:sz w:val="28"/>
          <w:szCs w:val="28"/>
          <w:lang w:eastAsia="ru-RU"/>
        </w:rPr>
        <w:t>потешку</w:t>
      </w:r>
      <w:proofErr w:type="spellEnd"/>
      <w:r w:rsidRPr="00911717">
        <w:rPr>
          <w:rFonts w:ascii="Times New Roman" w:hAnsi="Times New Roman"/>
          <w:sz w:val="28"/>
          <w:szCs w:val="28"/>
          <w:lang w:eastAsia="ru-RU"/>
        </w:rPr>
        <w:t xml:space="preserve"> «У медведя </w:t>
      </w:r>
      <w:proofErr w:type="gramStart"/>
      <w:r w:rsidRPr="00911717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  <w:r w:rsidRPr="00911717">
        <w:rPr>
          <w:rFonts w:ascii="Times New Roman" w:hAnsi="Times New Roman"/>
          <w:sz w:val="28"/>
          <w:szCs w:val="28"/>
          <w:lang w:eastAsia="ru-RU"/>
        </w:rPr>
        <w:t xml:space="preserve"> бору»:</w:t>
      </w:r>
    </w:p>
    <w:p w:rsidR="00190B31" w:rsidRPr="00911717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t xml:space="preserve"> </w:t>
      </w:r>
      <w:r w:rsidRPr="00911717">
        <w:rPr>
          <w:rFonts w:ascii="Times New Roman" w:hAnsi="Times New Roman"/>
          <w:sz w:val="28"/>
          <w:szCs w:val="28"/>
        </w:rPr>
        <w:t xml:space="preserve">У медведя </w:t>
      </w:r>
      <w:proofErr w:type="gramStart"/>
      <w:r w:rsidRPr="00911717">
        <w:rPr>
          <w:rFonts w:ascii="Times New Roman" w:hAnsi="Times New Roman"/>
          <w:sz w:val="28"/>
          <w:szCs w:val="28"/>
        </w:rPr>
        <w:t>во</w:t>
      </w:r>
      <w:proofErr w:type="gramEnd"/>
      <w:r w:rsidRPr="00911717">
        <w:rPr>
          <w:rFonts w:ascii="Times New Roman" w:hAnsi="Times New Roman"/>
          <w:sz w:val="28"/>
          <w:szCs w:val="28"/>
        </w:rPr>
        <w:t xml:space="preserve"> бору</w:t>
      </w:r>
    </w:p>
    <w:p w:rsidR="00190B31" w:rsidRPr="00911717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Грибы-ягоды беру,</w:t>
      </w:r>
    </w:p>
    <w:p w:rsidR="00190B31" w:rsidRPr="00911717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А медведь лежит</w:t>
      </w:r>
    </w:p>
    <w:p w:rsidR="004B2D7A" w:rsidRDefault="00190B31" w:rsidP="004B2D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И на вас ворчит.</w:t>
      </w:r>
    </w:p>
    <w:p w:rsidR="00190B31" w:rsidRPr="00911717" w:rsidRDefault="00190B31" w:rsidP="004B2D7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  <w:lang w:eastAsia="ru-RU"/>
        </w:rPr>
        <w:t xml:space="preserve">  Дети останавливаются и замирают с окончанием песни, на рычание медведя реагируют испугом и убегают от него. Малышам трудно даётся это задание, они не могут сразу остановиться и зафиксировать движение, поэтому нужно повторить игру по желанию детей.</w:t>
      </w:r>
    </w:p>
    <w:p w:rsidR="00190B31" w:rsidRDefault="00190B31" w:rsidP="00344371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190B31" w:rsidSect="004B2D7A">
          <w:pgSz w:w="11906" w:h="16838"/>
          <w:pgMar w:top="851" w:right="849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</w:p>
    <w:p w:rsidR="00190B31" w:rsidRDefault="00190B31" w:rsidP="00344371">
      <w:pPr>
        <w:pStyle w:val="1"/>
        <w:ind w:firstLine="0"/>
      </w:pPr>
      <w:bookmarkStart w:id="3" w:name="_Toc34827368"/>
      <w:r w:rsidRPr="00190B31">
        <w:lastRenderedPageBreak/>
        <w:t>«Лошадка»</w:t>
      </w:r>
      <w:bookmarkEnd w:id="3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>Вид театра</w:t>
      </w:r>
      <w:r w:rsidRPr="00911717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настольный театр. </w:t>
      </w:r>
    </w:p>
    <w:p w:rsidR="00190B31" w:rsidRPr="00911717" w:rsidRDefault="00190B31" w:rsidP="00190B3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911717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настольная игрушка «лошадка».</w:t>
      </w:r>
    </w:p>
    <w:p w:rsidR="00190B31" w:rsidRPr="00E7027D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Игра</w:t>
      </w:r>
      <w:r w:rsidR="00E7027D" w:rsidRPr="00E7027D">
        <w:rPr>
          <w:rFonts w:ascii="Times New Roman" w:hAnsi="Times New Roman"/>
          <w:b/>
          <w:sz w:val="28"/>
          <w:szCs w:val="28"/>
        </w:rPr>
        <w:t xml:space="preserve"> </w:t>
      </w:r>
      <w:r w:rsidRPr="00E7027D">
        <w:rPr>
          <w:rFonts w:ascii="Times New Roman" w:hAnsi="Times New Roman"/>
          <w:b/>
          <w:sz w:val="28"/>
          <w:szCs w:val="28"/>
        </w:rPr>
        <w:t>- драматизация «Я люблю свою лошадку»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Цель:</w:t>
      </w:r>
      <w:r w:rsidRPr="00911717">
        <w:rPr>
          <w:rFonts w:ascii="Times New Roman" w:hAnsi="Times New Roman"/>
          <w:sz w:val="28"/>
          <w:szCs w:val="28"/>
        </w:rPr>
        <w:t xml:space="preserve"> формировать интонационную выразительность и точную имитацию движений лошадки.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 xml:space="preserve">       </w:t>
      </w:r>
      <w:r w:rsidRPr="00E7027D">
        <w:rPr>
          <w:rFonts w:ascii="Times New Roman" w:hAnsi="Times New Roman"/>
          <w:b/>
          <w:i/>
          <w:sz w:val="28"/>
          <w:szCs w:val="28"/>
        </w:rPr>
        <w:t>Ход игры:</w:t>
      </w:r>
      <w:r w:rsidRPr="00911717">
        <w:rPr>
          <w:rFonts w:ascii="Times New Roman" w:hAnsi="Times New Roman"/>
          <w:sz w:val="28"/>
          <w:szCs w:val="28"/>
        </w:rPr>
        <w:t xml:space="preserve"> Педагог читает стихотворение А. </w:t>
      </w:r>
      <w:proofErr w:type="spellStart"/>
      <w:r w:rsidRPr="00911717">
        <w:rPr>
          <w:rFonts w:ascii="Times New Roman" w:hAnsi="Times New Roman"/>
          <w:sz w:val="28"/>
          <w:szCs w:val="28"/>
        </w:rPr>
        <w:t>Барто</w:t>
      </w:r>
      <w:proofErr w:type="spellEnd"/>
      <w:r w:rsidRPr="00911717">
        <w:rPr>
          <w:rFonts w:ascii="Times New Roman" w:hAnsi="Times New Roman"/>
          <w:sz w:val="28"/>
          <w:szCs w:val="28"/>
        </w:rPr>
        <w:t xml:space="preserve"> «Лошадка»: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Я люблю свою лошадку,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Причешу ей шерстку гладко,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Гребешком приглажу хвостик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И верхом поеду в гости.</w:t>
      </w:r>
    </w:p>
    <w:p w:rsidR="00190B31" w:rsidRDefault="00190B31" w:rsidP="00190B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 xml:space="preserve">        Педагог предлагает детям проговорить это стихотворение и </w:t>
      </w:r>
      <w:proofErr w:type="gramStart"/>
      <w:r w:rsidRPr="00911717">
        <w:rPr>
          <w:rFonts w:ascii="Times New Roman" w:hAnsi="Times New Roman"/>
          <w:sz w:val="28"/>
          <w:szCs w:val="28"/>
        </w:rPr>
        <w:t>показать</w:t>
      </w:r>
      <w:proofErr w:type="gramEnd"/>
      <w:r w:rsidRPr="00911717">
        <w:rPr>
          <w:rFonts w:ascii="Times New Roman" w:hAnsi="Times New Roman"/>
          <w:sz w:val="28"/>
          <w:szCs w:val="28"/>
        </w:rPr>
        <w:t xml:space="preserve"> как мальчик любит свою лошадку. Особо нужно обратить внимание на интонационную выразительность и на имитацию движений. Например, расчёсывание гривы  лошадки</w:t>
      </w:r>
      <w:r w:rsidRPr="00911717">
        <w:rPr>
          <w:rFonts w:ascii="Times New Roman" w:hAnsi="Times New Roman"/>
          <w:b/>
          <w:sz w:val="28"/>
          <w:szCs w:val="28"/>
        </w:rPr>
        <w:t>.</w:t>
      </w:r>
    </w:p>
    <w:p w:rsidR="00E7027D" w:rsidRPr="00911717" w:rsidRDefault="00E7027D" w:rsidP="00190B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0B31" w:rsidRPr="00E7027D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E7027D">
        <w:rPr>
          <w:b/>
          <w:sz w:val="28"/>
          <w:szCs w:val="28"/>
        </w:rPr>
        <w:t>Музыкально-логопедическое упражнение «Лошадки скачут»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027D">
        <w:rPr>
          <w:b/>
          <w:i/>
          <w:sz w:val="28"/>
          <w:szCs w:val="28"/>
        </w:rPr>
        <w:t xml:space="preserve">        Цель:</w:t>
      </w:r>
      <w:r w:rsidRPr="00911717">
        <w:rPr>
          <w:sz w:val="21"/>
          <w:szCs w:val="21"/>
          <w:shd w:val="clear" w:color="auto" w:fill="FFFFFF"/>
        </w:rPr>
        <w:t xml:space="preserve"> </w:t>
      </w:r>
      <w:r w:rsidRPr="00911717">
        <w:rPr>
          <w:sz w:val="28"/>
          <w:szCs w:val="28"/>
          <w:shd w:val="clear" w:color="auto" w:fill="FFFFFF"/>
        </w:rPr>
        <w:t>развивать чистоту произношения и обращать внимание на интонационную выразительность речи.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027D">
        <w:rPr>
          <w:b/>
          <w:sz w:val="28"/>
          <w:szCs w:val="28"/>
        </w:rPr>
        <w:t xml:space="preserve">        </w:t>
      </w:r>
      <w:r w:rsidRPr="00E7027D">
        <w:rPr>
          <w:b/>
          <w:i/>
          <w:sz w:val="28"/>
          <w:szCs w:val="28"/>
        </w:rPr>
        <w:t>Ход упражнения</w:t>
      </w:r>
      <w:r w:rsidRPr="00E7027D">
        <w:rPr>
          <w:b/>
          <w:sz w:val="28"/>
          <w:szCs w:val="28"/>
        </w:rPr>
        <w:t>:</w:t>
      </w:r>
      <w:r w:rsidRPr="00911717">
        <w:rPr>
          <w:sz w:val="28"/>
          <w:szCs w:val="28"/>
        </w:rPr>
        <w:t xml:space="preserve"> Под текст песенки «Лошадка» А. Введенский дети проговаривают слова «гоп», «топ», «цок», «скок».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 xml:space="preserve">Ты беги </w:t>
      </w:r>
      <w:proofErr w:type="spellStart"/>
      <w:proofErr w:type="gramStart"/>
      <w:r w:rsidRPr="00911717">
        <w:rPr>
          <w:sz w:val="28"/>
          <w:szCs w:val="28"/>
        </w:rPr>
        <w:t>беги</w:t>
      </w:r>
      <w:proofErr w:type="spellEnd"/>
      <w:proofErr w:type="gramEnd"/>
      <w:r w:rsidRPr="00911717">
        <w:rPr>
          <w:sz w:val="28"/>
          <w:szCs w:val="28"/>
        </w:rPr>
        <w:t xml:space="preserve"> лошадка,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Гоп-гоп-гоп-гоп-гоп-гоп-гоп,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По дорожке ровной, гладкой,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Топ-топ-топ-топ-топ-топ-топ,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Ты скачи все прямо, прямо,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Цок-цок-цок-цок-цок-цок-цок,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Мимо папы, мимо мамы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11717">
        <w:rPr>
          <w:sz w:val="28"/>
          <w:szCs w:val="28"/>
        </w:rPr>
        <w:t>Скок-скок-скок-скок-скок-скок-скок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190B31" w:rsidSect="004B2D7A">
          <w:pgSz w:w="11906" w:h="16838"/>
          <w:pgMar w:top="851" w:right="991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</w:p>
    <w:p w:rsidR="00190B31" w:rsidRDefault="00190B31" w:rsidP="00190B31">
      <w:pPr>
        <w:pStyle w:val="1"/>
      </w:pPr>
      <w:r w:rsidRPr="00911717">
        <w:lastRenderedPageBreak/>
        <w:t xml:space="preserve"> </w:t>
      </w:r>
      <w:bookmarkStart w:id="4" w:name="_Toc34827369"/>
      <w:r w:rsidRPr="00911717">
        <w:t>«Мышки»</w:t>
      </w:r>
      <w:bookmarkEnd w:id="4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190B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b/>
          <w:sz w:val="28"/>
          <w:szCs w:val="28"/>
        </w:rPr>
        <w:t xml:space="preserve">        </w:t>
      </w:r>
      <w:r w:rsidRPr="00911717">
        <w:rPr>
          <w:rFonts w:ascii="Times New Roman" w:hAnsi="Times New Roman"/>
          <w:b/>
          <w:i/>
          <w:sz w:val="28"/>
          <w:szCs w:val="28"/>
        </w:rPr>
        <w:t>Вид театра</w:t>
      </w:r>
      <w:r w:rsidRPr="00911717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театр живых кукол (масочный).</w:t>
      </w:r>
    </w:p>
    <w:p w:rsidR="00190B31" w:rsidRPr="00911717" w:rsidRDefault="00190B31" w:rsidP="00190B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b/>
          <w:sz w:val="28"/>
          <w:szCs w:val="28"/>
        </w:rPr>
        <w:t xml:space="preserve">        </w:t>
      </w:r>
      <w:r w:rsidRPr="00911717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911717">
        <w:rPr>
          <w:rFonts w:ascii="Times New Roman" w:hAnsi="Times New Roman"/>
          <w:b/>
          <w:sz w:val="28"/>
          <w:szCs w:val="28"/>
        </w:rPr>
        <w:t xml:space="preserve">: </w:t>
      </w:r>
      <w:r w:rsidRPr="00911717">
        <w:rPr>
          <w:rFonts w:ascii="Times New Roman" w:hAnsi="Times New Roman"/>
          <w:sz w:val="28"/>
          <w:szCs w:val="28"/>
        </w:rPr>
        <w:t>маски «мышка», бубен.</w:t>
      </w:r>
    </w:p>
    <w:p w:rsidR="00190B31" w:rsidRPr="00E7027D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Этюд «Тише»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i/>
          <w:sz w:val="28"/>
          <w:szCs w:val="28"/>
        </w:rPr>
        <w:t xml:space="preserve">        </w:t>
      </w:r>
      <w:r w:rsidRPr="00E7027D">
        <w:rPr>
          <w:rFonts w:ascii="Times New Roman" w:hAnsi="Times New Roman"/>
          <w:b/>
          <w:i/>
          <w:sz w:val="28"/>
          <w:szCs w:val="28"/>
        </w:rPr>
        <w:t>Цель</w:t>
      </w:r>
      <w:r w:rsidRPr="00E7027D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>Развивать выразительное движение рук и адекватно использовать жест.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 Ход этюда</w:t>
      </w:r>
      <w:r w:rsidRPr="00E7027D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Педагог рассказывает детям о том, что мышки – маленькие, бегают тихо, всего боятся:  и кошки, и шума.  Поэтому, изображая мышек, нужно двигаться очень осторожно.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      Мышата переходят дорогу, на которой спит котёнок. Они то идут на носочках, то останавливаются и знаками показывают друг другу: «Тише!»</w:t>
      </w:r>
    </w:p>
    <w:p w:rsidR="00190B31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       Выразительные движения: шея вытянута вперёд, указательный палец приставлен к сжатым губам, брови «идут вверх».</w:t>
      </w:r>
    </w:p>
    <w:p w:rsidR="00E7027D" w:rsidRDefault="00E7027D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7027D" w:rsidRPr="00911717" w:rsidRDefault="00E7027D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90B31" w:rsidRPr="00E7027D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Игра </w:t>
      </w:r>
      <w:proofErr w:type="gramStart"/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>-и</w:t>
      </w:r>
      <w:proofErr w:type="gramEnd"/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>нсценировка «Мыши вышли как-то раз…» на стихи С. Маршака</w:t>
      </w:r>
    </w:p>
    <w:p w:rsidR="00190B31" w:rsidRPr="00911717" w:rsidRDefault="00190B31" w:rsidP="002C6D5E">
      <w:pPr>
        <w:spacing w:after="0" w:line="360" w:lineRule="auto"/>
        <w:ind w:left="-709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      </w:t>
      </w:r>
      <w:r w:rsidRPr="00E7027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Цель</w:t>
      </w:r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учить детей быть внимательными, чётко выполнять правила.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     Ход игры:</w:t>
      </w:r>
      <w:r w:rsidRPr="0091171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>Педагог таинственно и негромко читает стихи, жестом подзывая к себе детей: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>Вышли мыши как-то раз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>Посмотреть, который час.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       Малыши встают и идут осторожно и медленно. Педагог, быстро хлопнув в бубен, громко говорит: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Вдруг раздался страшный звон, 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>Убежали мышки вон!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       Дети убегают на свои места.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190B31" w:rsidSect="004B2D7A">
          <w:pgSz w:w="11906" w:h="16838"/>
          <w:pgMar w:top="851" w:right="849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</w:p>
    <w:p w:rsidR="00190B31" w:rsidRDefault="00190B31" w:rsidP="00190B31">
      <w:pPr>
        <w:pStyle w:val="1"/>
      </w:pPr>
      <w:bookmarkStart w:id="5" w:name="_Toc34827370"/>
      <w:r w:rsidRPr="00911717">
        <w:lastRenderedPageBreak/>
        <w:t>«Каравай»</w:t>
      </w:r>
      <w:bookmarkEnd w:id="5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190B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 xml:space="preserve">       Вид театра</w:t>
      </w:r>
      <w:r w:rsidRPr="00911717">
        <w:rPr>
          <w:rFonts w:ascii="Times New Roman" w:hAnsi="Times New Roman"/>
          <w:b/>
          <w:sz w:val="28"/>
          <w:szCs w:val="28"/>
        </w:rPr>
        <w:t>:</w:t>
      </w:r>
      <w:r w:rsidRPr="00911717">
        <w:rPr>
          <w:rFonts w:ascii="Times New Roman" w:hAnsi="Times New Roman"/>
          <w:sz w:val="28"/>
          <w:szCs w:val="28"/>
        </w:rPr>
        <w:t xml:space="preserve"> театр живых кукол («живого актёра»).</w:t>
      </w:r>
    </w:p>
    <w:p w:rsidR="00190B31" w:rsidRPr="00911717" w:rsidRDefault="00190B31" w:rsidP="00190B3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sz w:val="28"/>
          <w:szCs w:val="28"/>
        </w:rPr>
        <w:t xml:space="preserve">       </w:t>
      </w:r>
      <w:r w:rsidRPr="00911717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911717">
        <w:rPr>
          <w:rFonts w:ascii="Times New Roman" w:hAnsi="Times New Roman"/>
          <w:b/>
          <w:sz w:val="28"/>
          <w:szCs w:val="28"/>
        </w:rPr>
        <w:t xml:space="preserve">: </w:t>
      </w:r>
      <w:r w:rsidRPr="00911717">
        <w:rPr>
          <w:rFonts w:ascii="Times New Roman" w:hAnsi="Times New Roman"/>
          <w:sz w:val="28"/>
          <w:szCs w:val="28"/>
        </w:rPr>
        <w:t>атрибуты «каравай», «кулёчек для конфет».</w:t>
      </w:r>
    </w:p>
    <w:p w:rsidR="00190B31" w:rsidRPr="00E7027D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027D">
        <w:rPr>
          <w:rFonts w:ascii="Times New Roman" w:hAnsi="Times New Roman"/>
          <w:b/>
          <w:sz w:val="28"/>
          <w:szCs w:val="28"/>
        </w:rPr>
        <w:t>Хороводная игра «Каравай» (слова народные)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7027D">
        <w:rPr>
          <w:b/>
          <w:i/>
          <w:sz w:val="28"/>
          <w:szCs w:val="28"/>
        </w:rPr>
        <w:t xml:space="preserve">       Цель:</w:t>
      </w:r>
      <w:r w:rsidRPr="00911717">
        <w:rPr>
          <w:sz w:val="28"/>
          <w:szCs w:val="28"/>
        </w:rPr>
        <w:t xml:space="preserve"> учить детей выполнять действия, слушая слова песни и музыку.</w:t>
      </w:r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E7027D">
        <w:rPr>
          <w:b/>
          <w:i/>
          <w:sz w:val="28"/>
          <w:szCs w:val="28"/>
        </w:rPr>
        <w:t xml:space="preserve">       Ход игры</w:t>
      </w:r>
      <w:r w:rsidRPr="00911717">
        <w:rPr>
          <w:i/>
          <w:sz w:val="28"/>
          <w:szCs w:val="28"/>
        </w:rPr>
        <w:t>:</w:t>
      </w:r>
      <w:r w:rsidRPr="00911717">
        <w:rPr>
          <w:sz w:val="28"/>
          <w:szCs w:val="28"/>
        </w:rPr>
        <w:t xml:space="preserve"> Педагог подзывает к себе желающих поиграть, ставит детей в кружок (произвольно) и спрашивает:</w:t>
      </w:r>
      <w:r w:rsidRPr="00911717">
        <w:rPr>
          <w:sz w:val="28"/>
          <w:szCs w:val="28"/>
          <w:vertAlign w:val="superscript"/>
        </w:rPr>
        <w:t>-</w:t>
      </w:r>
      <w:r w:rsidRPr="00911717">
        <w:rPr>
          <w:sz w:val="28"/>
          <w:szCs w:val="28"/>
        </w:rPr>
        <w:t> «Кто хочет, чтобы про него спели песенку?»</w:t>
      </w:r>
      <w:r w:rsidRPr="00911717">
        <w:rPr>
          <w:rFonts w:ascii="Arial" w:hAnsi="Arial" w:cs="Arial"/>
          <w:sz w:val="28"/>
          <w:szCs w:val="28"/>
        </w:rPr>
        <w:t xml:space="preserve">. </w:t>
      </w:r>
      <w:r w:rsidRPr="00911717">
        <w:rPr>
          <w:sz w:val="28"/>
          <w:szCs w:val="28"/>
        </w:rPr>
        <w:t>Выходит Миша (Маша, Таня).</w:t>
      </w:r>
      <w:bookmarkStart w:id="6" w:name="_GoBack"/>
      <w:bookmarkEnd w:id="6"/>
    </w:p>
    <w:p w:rsidR="00190B31" w:rsidRPr="00911717" w:rsidRDefault="00190B31" w:rsidP="00F035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</w:rPr>
        <w:t>Дети вместе с педагогом поют: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>Как для Миши </w:t>
      </w:r>
      <w:r w:rsidRPr="00911717">
        <w:rPr>
          <w:bCs/>
          <w:i/>
          <w:iCs/>
          <w:sz w:val="28"/>
          <w:szCs w:val="28"/>
        </w:rPr>
        <w:t>(Дети хлопают в ладоши.)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bCs/>
          <w:sz w:val="28"/>
          <w:szCs w:val="28"/>
        </w:rPr>
        <w:t>В день рожденья</w:t>
      </w:r>
      <w:proofErr w:type="gramStart"/>
      <w:r w:rsidRPr="00911717">
        <w:rPr>
          <w:bCs/>
          <w:sz w:val="28"/>
          <w:szCs w:val="28"/>
        </w:rPr>
        <w:t xml:space="preserve"> И</w:t>
      </w:r>
      <w:proofErr w:type="gramEnd"/>
      <w:r w:rsidRPr="00911717">
        <w:rPr>
          <w:bCs/>
          <w:sz w:val="28"/>
          <w:szCs w:val="28"/>
        </w:rPr>
        <w:t>спекли мы каравай —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>Вот такой вышины, </w:t>
      </w:r>
      <w:r w:rsidRPr="00911717">
        <w:rPr>
          <w:bCs/>
          <w:i/>
          <w:iCs/>
          <w:sz w:val="28"/>
          <w:szCs w:val="28"/>
        </w:rPr>
        <w:t>(Дети встают на цыпочки.)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 xml:space="preserve">Вот </w:t>
      </w:r>
      <w:proofErr w:type="gramStart"/>
      <w:r w:rsidRPr="00911717">
        <w:rPr>
          <w:sz w:val="28"/>
          <w:szCs w:val="28"/>
          <w:shd w:val="clear" w:color="auto" w:fill="FFFFFF"/>
        </w:rPr>
        <w:t>такой</w:t>
      </w:r>
      <w:proofErr w:type="gramEnd"/>
      <w:r w:rsidRPr="0091171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11717">
        <w:rPr>
          <w:sz w:val="28"/>
          <w:szCs w:val="28"/>
          <w:shd w:val="clear" w:color="auto" w:fill="FFFFFF"/>
        </w:rPr>
        <w:t>нижины</w:t>
      </w:r>
      <w:proofErr w:type="spellEnd"/>
      <w:r w:rsidRPr="00911717">
        <w:rPr>
          <w:sz w:val="28"/>
          <w:szCs w:val="28"/>
          <w:shd w:val="clear" w:color="auto" w:fill="FFFFFF"/>
        </w:rPr>
        <w:t>, </w:t>
      </w:r>
      <w:r w:rsidRPr="00911717">
        <w:rPr>
          <w:bCs/>
          <w:i/>
          <w:iCs/>
          <w:sz w:val="28"/>
          <w:szCs w:val="28"/>
        </w:rPr>
        <w:t>(Дети присаживаются.)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>Вот такой ширины, </w:t>
      </w:r>
      <w:r w:rsidRPr="00911717">
        <w:rPr>
          <w:bCs/>
          <w:i/>
          <w:iCs/>
          <w:sz w:val="28"/>
          <w:szCs w:val="28"/>
        </w:rPr>
        <w:t>(Показывают руками.)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proofErr w:type="gramStart"/>
      <w:r w:rsidRPr="00911717">
        <w:rPr>
          <w:sz w:val="28"/>
          <w:szCs w:val="28"/>
          <w:shd w:val="clear" w:color="auto" w:fill="FFFFFF"/>
        </w:rPr>
        <w:t>Вот такой ужины, </w:t>
      </w:r>
      <w:r w:rsidRPr="00911717">
        <w:rPr>
          <w:bCs/>
          <w:i/>
          <w:iCs/>
          <w:sz w:val="28"/>
          <w:szCs w:val="28"/>
        </w:rPr>
        <w:t>(Дети сбегаются в круг.)</w:t>
      </w:r>
      <w:proofErr w:type="gramEnd"/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bCs/>
          <w:sz w:val="28"/>
          <w:szCs w:val="28"/>
        </w:rPr>
        <w:t>Каравай, каравай,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 xml:space="preserve">Кого </w:t>
      </w:r>
      <w:proofErr w:type="gramStart"/>
      <w:r w:rsidRPr="00911717">
        <w:rPr>
          <w:sz w:val="28"/>
          <w:szCs w:val="28"/>
          <w:shd w:val="clear" w:color="auto" w:fill="FFFFFF"/>
        </w:rPr>
        <w:t>хочешь</w:t>
      </w:r>
      <w:proofErr w:type="gramEnd"/>
      <w:r w:rsidRPr="00911717">
        <w:rPr>
          <w:sz w:val="28"/>
          <w:szCs w:val="28"/>
          <w:shd w:val="clear" w:color="auto" w:fill="FFFFFF"/>
        </w:rPr>
        <w:t xml:space="preserve"> выбирай! </w:t>
      </w:r>
      <w:r w:rsidRPr="00911717">
        <w:rPr>
          <w:bCs/>
          <w:i/>
          <w:iCs/>
          <w:sz w:val="28"/>
          <w:szCs w:val="28"/>
        </w:rPr>
        <w:t>(Дети хлопают в ладоши.)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</w:rPr>
        <w:t>Ребенок выбирает одного—двух ребят и пляшет с ними.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bCs/>
          <w:sz w:val="28"/>
          <w:szCs w:val="28"/>
        </w:rPr>
        <w:t>Попляши, попляши,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>Наши детки хороши! </w:t>
      </w:r>
      <w:r w:rsidRPr="00911717">
        <w:rPr>
          <w:bCs/>
          <w:i/>
          <w:iCs/>
          <w:sz w:val="28"/>
          <w:szCs w:val="28"/>
        </w:rPr>
        <w:t>(Все хлопают в ладоши.)</w:t>
      </w:r>
    </w:p>
    <w:p w:rsidR="00190B31" w:rsidRPr="00911717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911717">
        <w:rPr>
          <w:sz w:val="28"/>
          <w:szCs w:val="28"/>
          <w:shd w:val="clear" w:color="auto" w:fill="FFFFFF"/>
        </w:rPr>
        <w:t>По </w:t>
      </w:r>
      <w:r w:rsidRPr="00911717">
        <w:rPr>
          <w:sz w:val="28"/>
          <w:szCs w:val="28"/>
        </w:rPr>
        <w:t>желанию детей игра повторяется.</w:t>
      </w:r>
    </w:p>
    <w:p w:rsidR="00190B31" w:rsidRPr="00E7027D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sz w:val="28"/>
          <w:szCs w:val="28"/>
        </w:rPr>
        <w:t xml:space="preserve">Этюд </w:t>
      </w:r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>«Вкусные конфеты»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       Цель: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Передавать внутреннее состояние через мимику (удовольствие, радость).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</w:t>
      </w:r>
      <w:r w:rsidRPr="00E7027D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Ход этюда</w:t>
      </w:r>
      <w:r w:rsidRPr="00E7027D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Pr="00911717">
        <w:rPr>
          <w:rFonts w:ascii="Times New Roman" w:hAnsi="Times New Roman"/>
          <w:sz w:val="28"/>
          <w:szCs w:val="28"/>
          <w:shd w:val="clear" w:color="auto" w:fill="FFFFFF"/>
        </w:rPr>
        <w:t xml:space="preserve"> У девочки в руках  кулёчек с воображаемыми конфетами. Она протягивает кулёчек по очереди детям. Они берут конфету, благодарят, разворачивают бумажку и угощаются. По ли</w:t>
      </w:r>
      <w:r>
        <w:rPr>
          <w:rFonts w:ascii="Times New Roman" w:hAnsi="Times New Roman"/>
          <w:sz w:val="28"/>
          <w:szCs w:val="28"/>
          <w:shd w:val="clear" w:color="auto" w:fill="FFFFFF"/>
        </w:rPr>
        <w:t>цам видно, что угощение вкусное.</w:t>
      </w:r>
    </w:p>
    <w:p w:rsidR="00190B31" w:rsidRDefault="00190B31" w:rsidP="00190B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190B31" w:rsidSect="004B2D7A">
          <w:pgSz w:w="11906" w:h="16838"/>
          <w:pgMar w:top="851" w:right="849" w:bottom="851" w:left="1701" w:header="709" w:footer="0" w:gutter="0"/>
          <w:pgBorders w:offsetFrom="page">
            <w:top w:val="thickThinMediumGap" w:sz="24" w:space="24" w:color="F79646" w:themeColor="accent6"/>
            <w:left w:val="thickThinMediumGap" w:sz="24" w:space="24" w:color="F79646" w:themeColor="accent6"/>
            <w:bottom w:val="thickThinMediumGap" w:sz="24" w:space="24" w:color="F79646" w:themeColor="accent6"/>
            <w:right w:val="thickThinMediumGap" w:sz="24" w:space="24" w:color="F79646" w:themeColor="accent6"/>
          </w:pgBorders>
          <w:cols w:space="708"/>
          <w:docGrid w:linePitch="360"/>
        </w:sectPr>
      </w:pPr>
    </w:p>
    <w:p w:rsidR="00190B31" w:rsidRDefault="00190B31" w:rsidP="00190B31">
      <w:pPr>
        <w:pStyle w:val="1"/>
      </w:pPr>
      <w:bookmarkStart w:id="7" w:name="_Toc34827371"/>
      <w:r w:rsidRPr="00911717">
        <w:lastRenderedPageBreak/>
        <w:t>«Теремок»</w:t>
      </w:r>
      <w:bookmarkEnd w:id="7"/>
    </w:p>
    <w:p w:rsidR="004B2D7A" w:rsidRPr="004B2D7A" w:rsidRDefault="004B2D7A" w:rsidP="004B2D7A">
      <w:pPr>
        <w:rPr>
          <w:lang w:eastAsia="ru-RU"/>
        </w:rPr>
      </w:pP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sz w:val="28"/>
          <w:szCs w:val="28"/>
        </w:rPr>
        <w:t xml:space="preserve">       </w:t>
      </w:r>
      <w:r w:rsidRPr="00911717">
        <w:rPr>
          <w:rFonts w:ascii="Times New Roman" w:hAnsi="Times New Roman"/>
          <w:b/>
          <w:i/>
          <w:sz w:val="28"/>
          <w:szCs w:val="28"/>
        </w:rPr>
        <w:t>Вид театра:</w:t>
      </w:r>
      <w:r w:rsidRPr="00911717">
        <w:rPr>
          <w:rFonts w:ascii="Times New Roman" w:hAnsi="Times New Roman"/>
          <w:sz w:val="28"/>
          <w:szCs w:val="28"/>
        </w:rPr>
        <w:t xml:space="preserve"> стендовый театр (магнитный, состоящий из доски и персонажей на магнитах).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b/>
          <w:i/>
          <w:sz w:val="28"/>
          <w:szCs w:val="28"/>
        </w:rPr>
        <w:t xml:space="preserve">       Материалы и оборудование:</w:t>
      </w:r>
      <w:r w:rsidRPr="00911717">
        <w:rPr>
          <w:rFonts w:ascii="Times New Roman" w:hAnsi="Times New Roman"/>
          <w:sz w:val="28"/>
          <w:szCs w:val="28"/>
        </w:rPr>
        <w:t xml:space="preserve"> магнитная доска, плоскостные магнитные фигурки медведя, лисы, мышки, теремок; ударный музыкальный инструмент без звукоряда.</w:t>
      </w:r>
    </w:p>
    <w:p w:rsidR="00190B31" w:rsidRPr="00911717" w:rsidRDefault="00190B31" w:rsidP="00190B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sz w:val="28"/>
          <w:szCs w:val="28"/>
        </w:rPr>
        <w:t>Игр</w:t>
      </w:r>
      <w:proofErr w:type="gramStart"/>
      <w:r w:rsidRPr="00911717">
        <w:rPr>
          <w:rFonts w:ascii="Times New Roman" w:hAnsi="Times New Roman"/>
          <w:sz w:val="28"/>
          <w:szCs w:val="28"/>
        </w:rPr>
        <w:t>а-</w:t>
      </w:r>
      <w:proofErr w:type="gramEnd"/>
      <w:r w:rsidRPr="00911717">
        <w:rPr>
          <w:rFonts w:ascii="Times New Roman" w:hAnsi="Times New Roman"/>
          <w:sz w:val="28"/>
          <w:szCs w:val="28"/>
        </w:rPr>
        <w:t xml:space="preserve"> задание «Кто пришёл?»</w:t>
      </w:r>
    </w:p>
    <w:p w:rsidR="00190B31" w:rsidRPr="00911717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 Цель:</w:t>
      </w:r>
      <w:r w:rsidRPr="00911717">
        <w:rPr>
          <w:rFonts w:ascii="Times New Roman" w:hAnsi="Times New Roman"/>
          <w:sz w:val="28"/>
          <w:szCs w:val="28"/>
        </w:rPr>
        <w:t xml:space="preserve"> формировать представления о силе звука, его значении в создании образа, навыки воспроизведения звуков различной силы голосом и  на инструменте.</w:t>
      </w:r>
    </w:p>
    <w:p w:rsidR="00190B31" w:rsidRDefault="00190B31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1717">
        <w:rPr>
          <w:rFonts w:ascii="Times New Roman" w:hAnsi="Times New Roman"/>
          <w:i/>
          <w:sz w:val="28"/>
          <w:szCs w:val="28"/>
        </w:rPr>
        <w:t xml:space="preserve">        </w:t>
      </w:r>
      <w:r w:rsidRPr="00E7027D">
        <w:rPr>
          <w:rFonts w:ascii="Times New Roman" w:hAnsi="Times New Roman"/>
          <w:b/>
          <w:i/>
          <w:sz w:val="28"/>
          <w:szCs w:val="28"/>
        </w:rPr>
        <w:t>Ход задания:</w:t>
      </w:r>
      <w:r w:rsidRPr="00911717">
        <w:rPr>
          <w:rFonts w:ascii="Times New Roman" w:hAnsi="Times New Roman"/>
          <w:sz w:val="28"/>
          <w:szCs w:val="28"/>
        </w:rPr>
        <w:t xml:space="preserve"> После уточнения представлений детей о размере, физической силе выбранных персонажей педагог предлагает им поочерёдно взять на себя роль одного из персонажей и изобразить стук в дверь теремка (громко, не очень громко, тихо). Постукивание в дверь (по столу) затем должно сопровождаться вокальным воспроизведением звуков разной силы каждым играющим на слоги «тук-тук-тук» либо произвольный текст, предложенный ребёнком, интонируемый по желанию ребёнка на одном или нескольких звуках различной высоты.</w:t>
      </w:r>
    </w:p>
    <w:p w:rsidR="00E7027D" w:rsidRPr="00911717" w:rsidRDefault="00E7027D" w:rsidP="00190B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0B31" w:rsidRPr="00E7027D" w:rsidRDefault="00190B31" w:rsidP="00190B3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1"/>
          <w:szCs w:val="21"/>
        </w:rPr>
      </w:pPr>
      <w:r w:rsidRPr="00E7027D">
        <w:rPr>
          <w:sz w:val="28"/>
          <w:szCs w:val="28"/>
        </w:rPr>
        <w:t>Игра-имитация</w:t>
      </w:r>
      <w:r w:rsidRPr="00E7027D">
        <w:rPr>
          <w:rFonts w:ascii="Arial" w:hAnsi="Arial" w:cs="Arial"/>
          <w:bCs/>
          <w:i/>
          <w:iCs/>
          <w:sz w:val="21"/>
          <w:szCs w:val="21"/>
        </w:rPr>
        <w:t xml:space="preserve"> </w:t>
      </w:r>
      <w:r w:rsidRPr="00E7027D">
        <w:rPr>
          <w:bCs/>
          <w:iCs/>
          <w:sz w:val="28"/>
          <w:szCs w:val="28"/>
        </w:rPr>
        <w:t>«Озвучь роль»</w:t>
      </w:r>
    </w:p>
    <w:p w:rsidR="00190B31" w:rsidRPr="00911717" w:rsidRDefault="00190B31" w:rsidP="00190B3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 Цель:</w:t>
      </w:r>
      <w:r w:rsidRPr="00911717">
        <w:rPr>
          <w:rFonts w:ascii="Times New Roman" w:hAnsi="Times New Roman"/>
          <w:sz w:val="21"/>
          <w:szCs w:val="21"/>
          <w:lang w:eastAsia="ru-RU"/>
        </w:rPr>
        <w:t xml:space="preserve"> </w:t>
      </w:r>
      <w:r w:rsidRPr="00911717">
        <w:rPr>
          <w:rFonts w:ascii="Times New Roman" w:hAnsi="Times New Roman"/>
          <w:sz w:val="28"/>
          <w:szCs w:val="28"/>
          <w:lang w:eastAsia="ru-RU"/>
        </w:rPr>
        <w:t xml:space="preserve">развитие чувственной сферы детей, интонационное </w:t>
      </w:r>
      <w:proofErr w:type="spellStart"/>
      <w:r w:rsidRPr="00911717">
        <w:rPr>
          <w:rFonts w:ascii="Times New Roman" w:hAnsi="Times New Roman"/>
          <w:sz w:val="28"/>
          <w:szCs w:val="28"/>
          <w:lang w:eastAsia="ru-RU"/>
        </w:rPr>
        <w:t>прочувствование</w:t>
      </w:r>
      <w:proofErr w:type="spellEnd"/>
      <w:r w:rsidRPr="00911717">
        <w:rPr>
          <w:rFonts w:ascii="Times New Roman" w:hAnsi="Times New Roman"/>
          <w:sz w:val="28"/>
          <w:szCs w:val="28"/>
          <w:lang w:eastAsia="ru-RU"/>
        </w:rPr>
        <w:t xml:space="preserve"> образ.</w:t>
      </w:r>
    </w:p>
    <w:p w:rsidR="00190B31" w:rsidRPr="00911717" w:rsidRDefault="00190B31" w:rsidP="00190B3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027D">
        <w:rPr>
          <w:rFonts w:ascii="Times New Roman" w:hAnsi="Times New Roman"/>
          <w:b/>
          <w:i/>
          <w:sz w:val="28"/>
          <w:szCs w:val="28"/>
        </w:rPr>
        <w:t xml:space="preserve">       Ход игры:</w:t>
      </w:r>
      <w:r w:rsidRPr="00911717">
        <w:rPr>
          <w:rFonts w:ascii="Times New Roman" w:hAnsi="Times New Roman"/>
          <w:sz w:val="28"/>
          <w:szCs w:val="28"/>
        </w:rPr>
        <w:t xml:space="preserve"> </w:t>
      </w:r>
      <w:r w:rsidRPr="00911717">
        <w:rPr>
          <w:rFonts w:ascii="Times New Roman" w:hAnsi="Times New Roman"/>
          <w:sz w:val="28"/>
          <w:szCs w:val="28"/>
          <w:lang w:eastAsia="ru-RU"/>
        </w:rPr>
        <w:t>Детям предлагается озвучить роли в кукольном спектакле "Теремок", но озвучить так, чтобы всем зрителям было понятно какой у героя характер, голос, добрый он или злой и т.д. Педагог делает подсказки.</w:t>
      </w:r>
    </w:p>
    <w:p w:rsidR="00FC6957" w:rsidRDefault="00FC6957"/>
    <w:sectPr w:rsidR="00FC6957" w:rsidSect="004B2D7A">
      <w:pgSz w:w="11906" w:h="16838"/>
      <w:pgMar w:top="851" w:right="849" w:bottom="851" w:left="1701" w:header="709" w:footer="0" w:gutter="0"/>
      <w:pgBorders w:offsetFrom="page">
        <w:top w:val="thickThinMediumGap" w:sz="24" w:space="24" w:color="F79646" w:themeColor="accent6"/>
        <w:left w:val="thickThinMediumGap" w:sz="24" w:space="24" w:color="F79646" w:themeColor="accent6"/>
        <w:bottom w:val="thickThinMediumGap" w:sz="24" w:space="24" w:color="F79646" w:themeColor="accent6"/>
        <w:right w:val="thickThinMediumGap" w:sz="2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07B" w:rsidRDefault="0010407B" w:rsidP="00A657B9">
      <w:pPr>
        <w:spacing w:after="0" w:line="240" w:lineRule="auto"/>
      </w:pPr>
      <w:r>
        <w:separator/>
      </w:r>
    </w:p>
  </w:endnote>
  <w:endnote w:type="continuationSeparator" w:id="0">
    <w:p w:rsidR="0010407B" w:rsidRDefault="0010407B" w:rsidP="00A65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6276739"/>
      <w:docPartObj>
        <w:docPartGallery w:val="Page Numbers (Bottom of Page)"/>
        <w:docPartUnique/>
      </w:docPartObj>
    </w:sdtPr>
    <w:sdtContent>
      <w:p w:rsidR="00A657B9" w:rsidRDefault="00B20B27">
        <w:pPr>
          <w:pStyle w:val="a6"/>
          <w:jc w:val="center"/>
        </w:pPr>
        <w:r>
          <w:fldChar w:fldCharType="begin"/>
        </w:r>
        <w:r w:rsidR="00A657B9">
          <w:instrText>PAGE   \* MERGEFORMAT</w:instrText>
        </w:r>
        <w:r>
          <w:fldChar w:fldCharType="separate"/>
        </w:r>
        <w:r w:rsidR="00E7027D">
          <w:rPr>
            <w:noProof/>
          </w:rPr>
          <w:t>10</w:t>
        </w:r>
        <w:r>
          <w:fldChar w:fldCharType="end"/>
        </w:r>
      </w:p>
    </w:sdtContent>
  </w:sdt>
  <w:p w:rsidR="00A657B9" w:rsidRDefault="00A657B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07B" w:rsidRDefault="0010407B" w:rsidP="00A657B9">
      <w:pPr>
        <w:spacing w:after="0" w:line="240" w:lineRule="auto"/>
      </w:pPr>
      <w:r>
        <w:separator/>
      </w:r>
    </w:p>
  </w:footnote>
  <w:footnote w:type="continuationSeparator" w:id="0">
    <w:p w:rsidR="0010407B" w:rsidRDefault="0010407B" w:rsidP="00A65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455D2"/>
    <w:multiLevelType w:val="hybridMultilevel"/>
    <w:tmpl w:val="D16C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63CAD"/>
    <w:rsid w:val="000133EC"/>
    <w:rsid w:val="000F0615"/>
    <w:rsid w:val="0010407B"/>
    <w:rsid w:val="00190B31"/>
    <w:rsid w:val="002C6D5E"/>
    <w:rsid w:val="00320675"/>
    <w:rsid w:val="00344371"/>
    <w:rsid w:val="00381785"/>
    <w:rsid w:val="00383A8C"/>
    <w:rsid w:val="00463CAD"/>
    <w:rsid w:val="004B2D7A"/>
    <w:rsid w:val="005F41CF"/>
    <w:rsid w:val="00964B26"/>
    <w:rsid w:val="009A7BD7"/>
    <w:rsid w:val="00A057CC"/>
    <w:rsid w:val="00A657B9"/>
    <w:rsid w:val="00B20B27"/>
    <w:rsid w:val="00CA3005"/>
    <w:rsid w:val="00CB3DEF"/>
    <w:rsid w:val="00E7027D"/>
    <w:rsid w:val="00EA4ACD"/>
    <w:rsid w:val="00F03561"/>
    <w:rsid w:val="00FC6957"/>
    <w:rsid w:val="00FD1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31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1785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0B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785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a3">
    <w:name w:val="Normal (Web)"/>
    <w:basedOn w:val="a"/>
    <w:uiPriority w:val="99"/>
    <w:rsid w:val="00190B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B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6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7B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A6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57B9"/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A657B9"/>
    <w:pPr>
      <w:widowControl/>
      <w:autoSpaceDE/>
      <w:autoSpaceDN/>
      <w:adjustRightInd/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4B2D7A"/>
    <w:pPr>
      <w:tabs>
        <w:tab w:val="right" w:leader="dot" w:pos="8647"/>
      </w:tabs>
      <w:spacing w:after="100"/>
      <w:jc w:val="both"/>
    </w:pPr>
  </w:style>
  <w:style w:type="character" w:styleId="a9">
    <w:name w:val="Hyperlink"/>
    <w:basedOn w:val="a0"/>
    <w:uiPriority w:val="99"/>
    <w:unhideWhenUsed/>
    <w:rsid w:val="00A657B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4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4371"/>
    <w:rPr>
      <w:rFonts w:ascii="Tahoma" w:eastAsia="Calibri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E702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B31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1785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0B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785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a3">
    <w:name w:val="Normal (Web)"/>
    <w:basedOn w:val="a"/>
    <w:uiPriority w:val="99"/>
    <w:rsid w:val="00190B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0B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6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7B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A6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57B9"/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A657B9"/>
    <w:pPr>
      <w:widowControl/>
      <w:autoSpaceDE/>
      <w:autoSpaceDN/>
      <w:adjustRightInd/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4B2D7A"/>
    <w:pPr>
      <w:tabs>
        <w:tab w:val="right" w:leader="dot" w:pos="8647"/>
      </w:tabs>
      <w:spacing w:after="100"/>
      <w:jc w:val="both"/>
    </w:pPr>
  </w:style>
  <w:style w:type="character" w:styleId="a9">
    <w:name w:val="Hyperlink"/>
    <w:basedOn w:val="a0"/>
    <w:uiPriority w:val="99"/>
    <w:unhideWhenUsed/>
    <w:rsid w:val="00A657B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F352D-5086-499C-B5CE-2C8FC2C2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8</cp:revision>
  <dcterms:created xsi:type="dcterms:W3CDTF">2020-03-11T10:37:00Z</dcterms:created>
  <dcterms:modified xsi:type="dcterms:W3CDTF">2022-11-10T14:35:00Z</dcterms:modified>
</cp:coreProperties>
</file>