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42" w:rsidRDefault="00F16142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iCs/>
        </w:rPr>
      </w:pP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iCs/>
        </w:rPr>
      </w:pP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iCs/>
          <w:sz w:val="28"/>
          <w:szCs w:val="28"/>
        </w:rPr>
      </w:pPr>
    </w:p>
    <w:p w:rsidR="00F16142" w:rsidRPr="007A6D3F" w:rsidRDefault="00F16142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iCs/>
          <w:sz w:val="28"/>
          <w:szCs w:val="28"/>
        </w:rPr>
      </w:pPr>
      <w:r w:rsidRPr="007A6D3F">
        <w:rPr>
          <w:rStyle w:val="a5"/>
          <w:iCs/>
          <w:sz w:val="28"/>
          <w:szCs w:val="28"/>
        </w:rPr>
        <w:t>Протокол родительского собрания</w:t>
      </w:r>
      <w:r>
        <w:rPr>
          <w:rStyle w:val="a5"/>
          <w:iCs/>
          <w:sz w:val="28"/>
          <w:szCs w:val="28"/>
        </w:rPr>
        <w:t xml:space="preserve"> № 1</w:t>
      </w:r>
      <w:r w:rsidRPr="007A6D3F">
        <w:rPr>
          <w:rStyle w:val="a5"/>
          <w:iCs/>
          <w:sz w:val="28"/>
          <w:szCs w:val="28"/>
        </w:rPr>
        <w:t xml:space="preserve"> </w:t>
      </w:r>
    </w:p>
    <w:p w:rsidR="00F16142" w:rsidRPr="007A6D3F" w:rsidRDefault="00D83388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iCs/>
          <w:sz w:val="28"/>
          <w:szCs w:val="28"/>
        </w:rPr>
      </w:pPr>
      <w:r>
        <w:rPr>
          <w:rStyle w:val="a5"/>
          <w:iCs/>
          <w:sz w:val="28"/>
          <w:szCs w:val="28"/>
        </w:rPr>
        <w:t>«</w:t>
      </w:r>
      <w:proofErr w:type="spellStart"/>
      <w:r w:rsidR="00025E50">
        <w:rPr>
          <w:rStyle w:val="a5"/>
          <w:iCs/>
          <w:sz w:val="28"/>
          <w:szCs w:val="28"/>
        </w:rPr>
        <w:t>Нейроигры</w:t>
      </w:r>
      <w:proofErr w:type="spellEnd"/>
      <w:r w:rsidR="00025E50">
        <w:rPr>
          <w:rStyle w:val="a5"/>
          <w:iCs/>
          <w:sz w:val="28"/>
          <w:szCs w:val="28"/>
        </w:rPr>
        <w:t xml:space="preserve"> вокруг нас</w:t>
      </w:r>
      <w:r w:rsidR="00F16142" w:rsidRPr="007A6D3F">
        <w:rPr>
          <w:rStyle w:val="a5"/>
          <w:iCs/>
          <w:sz w:val="28"/>
          <w:szCs w:val="28"/>
        </w:rPr>
        <w:t>»</w:t>
      </w: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both"/>
        <w:rPr>
          <w:rStyle w:val="a5"/>
          <w:i/>
          <w:iCs/>
          <w:sz w:val="28"/>
          <w:szCs w:val="28"/>
        </w:rPr>
      </w:pPr>
    </w:p>
    <w:p w:rsidR="00F16142" w:rsidRPr="00817CE7" w:rsidRDefault="00F16142" w:rsidP="00F16142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iCs/>
          <w:sz w:val="28"/>
          <w:szCs w:val="28"/>
        </w:rPr>
      </w:pPr>
      <w:r w:rsidRPr="00817CE7">
        <w:rPr>
          <w:rStyle w:val="a5"/>
          <w:iCs/>
          <w:sz w:val="28"/>
          <w:szCs w:val="28"/>
        </w:rPr>
        <w:t xml:space="preserve">Дата проведения: </w:t>
      </w:r>
      <w:proofErr w:type="gramStart"/>
      <w:r w:rsidR="00B85BF2">
        <w:rPr>
          <w:rStyle w:val="a5"/>
          <w:b w:val="0"/>
          <w:iCs/>
          <w:sz w:val="28"/>
          <w:szCs w:val="28"/>
        </w:rPr>
        <w:t>18</w:t>
      </w:r>
      <w:r>
        <w:rPr>
          <w:rStyle w:val="a5"/>
          <w:b w:val="0"/>
          <w:iCs/>
          <w:sz w:val="28"/>
          <w:szCs w:val="28"/>
        </w:rPr>
        <w:t>.11.2019</w:t>
      </w:r>
      <w:r>
        <w:rPr>
          <w:rStyle w:val="a5"/>
          <w:b w:val="0"/>
          <w:iCs/>
          <w:sz w:val="28"/>
          <w:szCs w:val="28"/>
        </w:rPr>
        <w:t xml:space="preserve"> </w:t>
      </w:r>
      <w:r w:rsidRPr="00817CE7">
        <w:rPr>
          <w:rStyle w:val="a5"/>
          <w:b w:val="0"/>
          <w:iCs/>
          <w:sz w:val="28"/>
          <w:szCs w:val="28"/>
        </w:rPr>
        <w:t xml:space="preserve"> г.</w:t>
      </w:r>
      <w:proofErr w:type="gramEnd"/>
      <w:r w:rsidRPr="00817CE7">
        <w:rPr>
          <w:rStyle w:val="a5"/>
          <w:b w:val="0"/>
          <w:iCs/>
          <w:sz w:val="28"/>
          <w:szCs w:val="28"/>
        </w:rPr>
        <w:t xml:space="preserve"> </w:t>
      </w:r>
    </w:p>
    <w:p w:rsidR="00F16142" w:rsidRPr="00817CE7" w:rsidRDefault="00F16142" w:rsidP="00F16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7CE7">
        <w:rPr>
          <w:rStyle w:val="a5"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D83388">
        <w:rPr>
          <w:sz w:val="28"/>
          <w:szCs w:val="28"/>
        </w:rPr>
        <w:t xml:space="preserve">познакомить родителей с </w:t>
      </w:r>
      <w:proofErr w:type="spellStart"/>
      <w:r w:rsidR="00D83388">
        <w:rPr>
          <w:sz w:val="28"/>
          <w:szCs w:val="28"/>
        </w:rPr>
        <w:t>нейроиграми</w:t>
      </w:r>
      <w:proofErr w:type="spellEnd"/>
      <w:r w:rsidR="00D83388">
        <w:rPr>
          <w:sz w:val="28"/>
          <w:szCs w:val="28"/>
        </w:rPr>
        <w:t>.</w:t>
      </w:r>
    </w:p>
    <w:p w:rsidR="00F16142" w:rsidRPr="00817CE7" w:rsidRDefault="00F16142" w:rsidP="00F1614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17CE7">
        <w:rPr>
          <w:rStyle w:val="a5"/>
          <w:iCs/>
          <w:sz w:val="28"/>
          <w:szCs w:val="28"/>
        </w:rPr>
        <w:t>Задачи:</w:t>
      </w:r>
    </w:p>
    <w:p w:rsidR="00982B40" w:rsidRPr="00982B40" w:rsidRDefault="00982B40" w:rsidP="00982B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82B4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чувствовать своё тело и пространство вокруг,</w:t>
      </w:r>
    </w:p>
    <w:p w:rsidR="00982B40" w:rsidRPr="00982B40" w:rsidRDefault="00982B40" w:rsidP="00982B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82B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зрительно-моторную координацию</w:t>
      </w:r>
      <w:r w:rsidRPr="00982B40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</w:p>
    <w:p w:rsidR="00982B40" w:rsidRPr="00982B40" w:rsidRDefault="00982B40" w:rsidP="00982B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82B40">
        <w:rPr>
          <w:rFonts w:ascii="Calibri" w:eastAsia="Times New Roman" w:hAnsi="Calibri" w:cs="Calibri"/>
          <w:color w:val="000000"/>
          <w:sz w:val="28"/>
          <w:szCs w:val="28"/>
        </w:rPr>
        <w:t>Ф</w:t>
      </w:r>
      <w:r w:rsidRPr="0098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правильное взаимодействие рук и ног, </w:t>
      </w:r>
    </w:p>
    <w:p w:rsidR="00982B40" w:rsidRPr="00982B40" w:rsidRDefault="00982B40" w:rsidP="00982B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82B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и зрительное внимание,</w:t>
      </w:r>
    </w:p>
    <w:p w:rsidR="00982B40" w:rsidRPr="00982B40" w:rsidRDefault="00982B40" w:rsidP="00982B4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82B4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последовательно выполнять действия, разбивая его на ряд задач.</w:t>
      </w:r>
    </w:p>
    <w:p w:rsidR="00F16142" w:rsidRPr="00817CE7" w:rsidRDefault="00F16142" w:rsidP="00982B40">
      <w:pPr>
        <w:pStyle w:val="a3"/>
        <w:spacing w:before="0" w:beforeAutospacing="0" w:after="0" w:afterAutospacing="0"/>
        <w:jc w:val="both"/>
        <w:rPr>
          <w:rStyle w:val="a5"/>
          <w:iCs/>
          <w:sz w:val="28"/>
          <w:szCs w:val="28"/>
        </w:rPr>
      </w:pP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both"/>
        <w:rPr>
          <w:rStyle w:val="a5"/>
          <w:iCs/>
          <w:sz w:val="28"/>
          <w:szCs w:val="28"/>
        </w:rPr>
      </w:pPr>
      <w:r>
        <w:rPr>
          <w:rStyle w:val="a5"/>
          <w:iCs/>
          <w:sz w:val="28"/>
          <w:szCs w:val="28"/>
        </w:rPr>
        <w:t xml:space="preserve">Председатель: </w:t>
      </w:r>
      <w:r w:rsidR="009B2017">
        <w:rPr>
          <w:rStyle w:val="a5"/>
          <w:b w:val="0"/>
          <w:iCs/>
          <w:sz w:val="28"/>
          <w:szCs w:val="28"/>
        </w:rPr>
        <w:t xml:space="preserve">Доронина М.А., родитель </w:t>
      </w: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both"/>
        <w:rPr>
          <w:rStyle w:val="a5"/>
          <w:iCs/>
          <w:sz w:val="28"/>
          <w:szCs w:val="28"/>
        </w:rPr>
      </w:pPr>
      <w:proofErr w:type="gramStart"/>
      <w:r>
        <w:rPr>
          <w:rStyle w:val="a5"/>
          <w:iCs/>
          <w:sz w:val="28"/>
          <w:szCs w:val="28"/>
        </w:rPr>
        <w:t xml:space="preserve">Секретарь:  </w:t>
      </w:r>
      <w:r w:rsidR="009B2017">
        <w:rPr>
          <w:rStyle w:val="a5"/>
          <w:b w:val="0"/>
          <w:iCs/>
          <w:sz w:val="28"/>
          <w:szCs w:val="28"/>
        </w:rPr>
        <w:t>Родионова</w:t>
      </w:r>
      <w:proofErr w:type="gramEnd"/>
      <w:r w:rsidR="009B2017">
        <w:rPr>
          <w:rStyle w:val="a5"/>
          <w:b w:val="0"/>
          <w:iCs/>
          <w:sz w:val="28"/>
          <w:szCs w:val="28"/>
        </w:rPr>
        <w:t xml:space="preserve"> М.А.</w:t>
      </w:r>
      <w:r>
        <w:rPr>
          <w:rStyle w:val="a5"/>
          <w:b w:val="0"/>
          <w:iCs/>
          <w:sz w:val="28"/>
          <w:szCs w:val="28"/>
        </w:rPr>
        <w:t xml:space="preserve">, родитель группы </w:t>
      </w:r>
      <w:proofErr w:type="spellStart"/>
      <w:r w:rsidR="009B2017">
        <w:rPr>
          <w:rStyle w:val="a5"/>
          <w:b w:val="0"/>
          <w:iCs/>
          <w:sz w:val="28"/>
          <w:szCs w:val="28"/>
        </w:rPr>
        <w:t>группы</w:t>
      </w:r>
      <w:proofErr w:type="spellEnd"/>
      <w:r w:rsidR="009B2017">
        <w:rPr>
          <w:rStyle w:val="a5"/>
          <w:b w:val="0"/>
          <w:iCs/>
          <w:sz w:val="28"/>
          <w:szCs w:val="28"/>
        </w:rPr>
        <w:t xml:space="preserve"> компенсирующей направленности № 2.</w:t>
      </w:r>
      <w:r>
        <w:rPr>
          <w:rStyle w:val="a5"/>
          <w:iCs/>
          <w:sz w:val="28"/>
          <w:szCs w:val="28"/>
        </w:rPr>
        <w:t xml:space="preserve"> </w:t>
      </w: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7CE7">
        <w:rPr>
          <w:rStyle w:val="a5"/>
          <w:iCs/>
          <w:sz w:val="28"/>
          <w:szCs w:val="28"/>
        </w:rPr>
        <w:t>Участники:</w:t>
      </w:r>
      <w:r w:rsidRPr="00817CE7">
        <w:rPr>
          <w:rStyle w:val="a4"/>
          <w:sz w:val="28"/>
          <w:szCs w:val="28"/>
        </w:rPr>
        <w:t xml:space="preserve"> </w:t>
      </w:r>
      <w:r w:rsidRPr="00817CE7">
        <w:rPr>
          <w:sz w:val="28"/>
          <w:szCs w:val="28"/>
        </w:rPr>
        <w:t>родители воспитанни</w:t>
      </w:r>
      <w:r>
        <w:rPr>
          <w:sz w:val="28"/>
          <w:szCs w:val="28"/>
        </w:rPr>
        <w:t>ков, старший воспитатель</w:t>
      </w:r>
      <w:r w:rsidR="007601DC">
        <w:rPr>
          <w:sz w:val="28"/>
          <w:szCs w:val="28"/>
        </w:rPr>
        <w:t>, педагог - психолог</w:t>
      </w:r>
    </w:p>
    <w:p w:rsidR="00F16142" w:rsidRPr="00A47735" w:rsidRDefault="00F16142" w:rsidP="00F16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3ECA">
        <w:rPr>
          <w:b/>
          <w:sz w:val="28"/>
          <w:szCs w:val="28"/>
        </w:rPr>
        <w:t>Присутствовало:</w:t>
      </w:r>
      <w:r w:rsidR="007601DC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родителей.</w:t>
      </w: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sz w:val="28"/>
          <w:szCs w:val="28"/>
        </w:rPr>
      </w:pPr>
    </w:p>
    <w:p w:rsidR="00F16142" w:rsidRDefault="00F16142" w:rsidP="00F16142">
      <w:pPr>
        <w:pStyle w:val="a3"/>
        <w:spacing w:before="0" w:beforeAutospacing="0" w:after="0" w:afterAutospacing="0"/>
        <w:ind w:firstLine="567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Повестка дня:</w:t>
      </w:r>
    </w:p>
    <w:p w:rsidR="00F16142" w:rsidRDefault="00982B40" w:rsidP="00F161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Вступительное слово Никулиной О.Н., старш</w:t>
      </w:r>
      <w:r w:rsidR="007B61DC">
        <w:rPr>
          <w:rStyle w:val="a5"/>
          <w:b w:val="0"/>
          <w:sz w:val="28"/>
          <w:szCs w:val="28"/>
        </w:rPr>
        <w:t>его воспитателя;</w:t>
      </w:r>
    </w:p>
    <w:p w:rsidR="00F16142" w:rsidRDefault="00F71B04" w:rsidP="00F161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Выступление «Интеллектуальное развитие дошкольников </w:t>
      </w:r>
      <w:r w:rsidR="00025E50">
        <w:rPr>
          <w:rStyle w:val="a5"/>
          <w:b w:val="0"/>
          <w:sz w:val="28"/>
          <w:szCs w:val="28"/>
        </w:rPr>
        <w:t>старшего дошкольного возраста</w:t>
      </w:r>
      <w:r>
        <w:rPr>
          <w:rStyle w:val="a5"/>
          <w:b w:val="0"/>
          <w:sz w:val="28"/>
          <w:szCs w:val="28"/>
        </w:rPr>
        <w:t>» Корякиной Д.В., педагога – психолога;</w:t>
      </w:r>
      <w:r w:rsidR="00F16142">
        <w:rPr>
          <w:rStyle w:val="a5"/>
          <w:b w:val="0"/>
          <w:sz w:val="28"/>
          <w:szCs w:val="28"/>
        </w:rPr>
        <w:t xml:space="preserve"> </w:t>
      </w:r>
    </w:p>
    <w:p w:rsidR="00F71B04" w:rsidRDefault="00F71B04" w:rsidP="00F161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Мастер </w:t>
      </w:r>
      <w:r w:rsidR="00025E50">
        <w:rPr>
          <w:rStyle w:val="a5"/>
          <w:b w:val="0"/>
          <w:sz w:val="28"/>
          <w:szCs w:val="28"/>
        </w:rPr>
        <w:t>–</w:t>
      </w:r>
      <w:r>
        <w:rPr>
          <w:rStyle w:val="a5"/>
          <w:b w:val="0"/>
          <w:sz w:val="28"/>
          <w:szCs w:val="28"/>
        </w:rPr>
        <w:t xml:space="preserve"> класс</w:t>
      </w:r>
      <w:r w:rsidR="00025E50">
        <w:rPr>
          <w:rStyle w:val="a5"/>
          <w:b w:val="0"/>
          <w:sz w:val="28"/>
          <w:szCs w:val="28"/>
        </w:rPr>
        <w:t xml:space="preserve"> «</w:t>
      </w:r>
      <w:proofErr w:type="spellStart"/>
      <w:r w:rsidR="00025E50">
        <w:rPr>
          <w:rStyle w:val="a5"/>
          <w:b w:val="0"/>
          <w:sz w:val="28"/>
          <w:szCs w:val="28"/>
        </w:rPr>
        <w:t>Нейроигры</w:t>
      </w:r>
      <w:proofErr w:type="spellEnd"/>
      <w:r w:rsidR="00025E50">
        <w:rPr>
          <w:rStyle w:val="a5"/>
          <w:b w:val="0"/>
          <w:sz w:val="28"/>
          <w:szCs w:val="28"/>
        </w:rPr>
        <w:t xml:space="preserve"> вокруг нас»</w:t>
      </w:r>
    </w:p>
    <w:p w:rsidR="00F16142" w:rsidRDefault="00F16142" w:rsidP="00F16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2731" w:rsidRPr="008F49B1" w:rsidRDefault="00DA2731" w:rsidP="00BC0683">
      <w:pPr>
        <w:pStyle w:val="a6"/>
        <w:numPr>
          <w:ilvl w:val="0"/>
          <w:numId w:val="4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F49B1">
        <w:rPr>
          <w:rFonts w:ascii="Times New Roman" w:hAnsi="Times New Roman"/>
          <w:sz w:val="28"/>
          <w:szCs w:val="28"/>
        </w:rPr>
        <w:t xml:space="preserve">Выступление старшего воспитателя «Развитие интеллектуальных </w:t>
      </w:r>
      <w:r w:rsidR="008F49B1" w:rsidRPr="008F49B1">
        <w:rPr>
          <w:rFonts w:ascii="Times New Roman" w:hAnsi="Times New Roman"/>
          <w:sz w:val="28"/>
          <w:szCs w:val="28"/>
        </w:rPr>
        <w:t>способностей детей в группе компенсирующей направленности»</w:t>
      </w:r>
    </w:p>
    <w:p w:rsidR="00DC691F" w:rsidRDefault="00DC691F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816">
        <w:rPr>
          <w:rFonts w:ascii="Times New Roman" w:hAnsi="Times New Roman" w:cs="Times New Roman"/>
          <w:sz w:val="28"/>
          <w:szCs w:val="28"/>
        </w:rPr>
        <w:t>Воспитание здорового и всесторонне развитого ребёнка остаётся наиболее актуальной проблемой в практике развития и воспитания, это говорит о необходимости поисков эффективных средств её реализации.</w:t>
      </w:r>
    </w:p>
    <w:p w:rsidR="00CD1F85" w:rsidRDefault="00DC691F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детском саду, мы как специалисты, а именно: учитель-логопед, учитель-дефектолог, педагог-психолог </w:t>
      </w:r>
      <w:r w:rsidR="00BC0683">
        <w:rPr>
          <w:rFonts w:ascii="Times New Roman" w:hAnsi="Times New Roman" w:cs="Times New Roman"/>
          <w:sz w:val="28"/>
          <w:szCs w:val="28"/>
        </w:rPr>
        <w:t>и</w:t>
      </w:r>
      <w:r w:rsidR="00CD1F85">
        <w:rPr>
          <w:rFonts w:ascii="Times New Roman" w:hAnsi="Times New Roman" w:cs="Times New Roman"/>
          <w:sz w:val="28"/>
          <w:szCs w:val="28"/>
        </w:rPr>
        <w:t>, конечно,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заметили тенденцию к увеличению роста воспитанников, имеющих трудности в развитии и обучении. </w:t>
      </w:r>
    </w:p>
    <w:p w:rsidR="00DC691F" w:rsidRDefault="00DC691F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следствии этого, пришли к выводу о необходимости поиска инновационных технологий, способствующих эффективности работы с такими детьми. Для оказания качественной коррекционной помощи в работе с детьми дошкольного возраста, мы выбрали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нейропсихологический подход.</w:t>
      </w:r>
    </w:p>
    <w:p w:rsidR="00CD1F85" w:rsidRDefault="00DC691F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Нейро-кинезиологические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предполагают дополнительную коррекцию психических процессов: внимания, памяти, мышления, речи, а также эмоционально-волево</w:t>
      </w:r>
      <w:r w:rsidR="00CD1F85">
        <w:rPr>
          <w:rFonts w:ascii="Times New Roman" w:hAnsi="Times New Roman" w:cs="Times New Roman"/>
          <w:sz w:val="28"/>
          <w:szCs w:val="28"/>
        </w:rPr>
        <w:t xml:space="preserve">й сферы ребенка через </w:t>
      </w:r>
      <w:proofErr w:type="spellStart"/>
      <w:r w:rsidR="00CD1F85">
        <w:rPr>
          <w:rFonts w:ascii="Times New Roman" w:hAnsi="Times New Roman" w:cs="Times New Roman"/>
          <w:sz w:val="28"/>
          <w:szCs w:val="28"/>
        </w:rPr>
        <w:t>движение.</w:t>
      </w:r>
    </w:p>
    <w:p w:rsidR="00633A71" w:rsidRDefault="00DC691F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нейропсихологическая коррекция является отличным дополнением к </w:t>
      </w:r>
      <w:r w:rsidR="00633A71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основной программе, и реализуется не вместо нее, а вместе с ней. </w:t>
      </w:r>
    </w:p>
    <w:p w:rsidR="00286802" w:rsidRDefault="00633A71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педагог – психолог и воспитатель, непосредственно внедряющий данные игры в группе, расскажут вам о них подробнее.  </w:t>
      </w:r>
      <w:r w:rsidR="00DC691F" w:rsidRPr="00C71218">
        <w:rPr>
          <w:rFonts w:ascii="Times New Roman" w:hAnsi="Times New Roman" w:cs="Times New Roman"/>
          <w:sz w:val="28"/>
          <w:szCs w:val="28"/>
        </w:rPr>
        <w:t xml:space="preserve">нейропсихологических и </w:t>
      </w:r>
      <w:proofErr w:type="spellStart"/>
      <w:r w:rsidR="00DC691F" w:rsidRPr="00C71218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286802">
        <w:rPr>
          <w:rFonts w:ascii="Times New Roman" w:hAnsi="Times New Roman" w:cs="Times New Roman"/>
          <w:sz w:val="28"/>
          <w:szCs w:val="28"/>
        </w:rPr>
        <w:t xml:space="preserve"> игр и упражнений представлены </w:t>
      </w:r>
    </w:p>
    <w:p w:rsidR="00DC691F" w:rsidRDefault="00286802" w:rsidP="006B74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691F" w:rsidRPr="00C71218">
        <w:rPr>
          <w:rFonts w:ascii="Times New Roman" w:hAnsi="Times New Roman" w:cs="Times New Roman"/>
          <w:sz w:val="28"/>
          <w:szCs w:val="28"/>
        </w:rPr>
        <w:t>етоды работы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691F" w:rsidRPr="00C71218">
        <w:rPr>
          <w:rFonts w:ascii="Times New Roman" w:hAnsi="Times New Roman" w:cs="Times New Roman"/>
          <w:sz w:val="28"/>
          <w:szCs w:val="28"/>
        </w:rPr>
        <w:t xml:space="preserve"> которые мо</w:t>
      </w:r>
      <w:r>
        <w:rPr>
          <w:rFonts w:ascii="Times New Roman" w:hAnsi="Times New Roman" w:cs="Times New Roman"/>
          <w:sz w:val="28"/>
          <w:szCs w:val="28"/>
        </w:rPr>
        <w:t xml:space="preserve">гут быть полезны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</w:t>
      </w:r>
      <w:r w:rsidR="00DC691F" w:rsidRPr="00C71218">
        <w:rPr>
          <w:rFonts w:ascii="Times New Roman" w:hAnsi="Times New Roman" w:cs="Times New Roman"/>
          <w:sz w:val="28"/>
          <w:szCs w:val="28"/>
        </w:rPr>
        <w:t>воспитателям</w:t>
      </w:r>
      <w:proofErr w:type="gramEnd"/>
      <w:r w:rsidR="00DC691F" w:rsidRPr="00C71218">
        <w:rPr>
          <w:rFonts w:ascii="Times New Roman" w:hAnsi="Times New Roman" w:cs="Times New Roman"/>
          <w:sz w:val="28"/>
          <w:szCs w:val="28"/>
        </w:rPr>
        <w:t>, псих</w:t>
      </w:r>
      <w:r>
        <w:rPr>
          <w:rFonts w:ascii="Times New Roman" w:hAnsi="Times New Roman" w:cs="Times New Roman"/>
          <w:sz w:val="28"/>
          <w:szCs w:val="28"/>
        </w:rPr>
        <w:t>ологам, логопедам, дефектологам,</w:t>
      </w:r>
      <w:r w:rsidR="00DC691F" w:rsidRPr="00C71218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ьзующим в своей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DC691F" w:rsidRPr="00C71218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DC691F" w:rsidRPr="00C71218">
        <w:rPr>
          <w:rFonts w:ascii="Times New Roman" w:hAnsi="Times New Roman" w:cs="Times New Roman"/>
          <w:sz w:val="28"/>
          <w:szCs w:val="28"/>
        </w:rPr>
        <w:t xml:space="preserve"> технологии, так и родителям.</w:t>
      </w:r>
    </w:p>
    <w:p w:rsidR="00286802" w:rsidRDefault="00286802" w:rsidP="00BC0683">
      <w:pPr>
        <w:pStyle w:val="a3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Выступление «Интеллектуальное развитие дошкольников старшего дошкольного возраста» Корякиной Д.В., педагога – психолога; </w:t>
      </w:r>
    </w:p>
    <w:p w:rsidR="006B74B5" w:rsidRPr="006B74B5" w:rsidRDefault="006B74B5" w:rsidP="006B74B5">
      <w:pPr>
        <w:pStyle w:val="a3"/>
        <w:spacing w:before="0" w:beforeAutospacing="0" w:after="0" w:afterAutospacing="0"/>
        <w:ind w:firstLine="851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B74B5">
        <w:rPr>
          <w:b/>
          <w:bCs/>
          <w:color w:val="111111"/>
          <w:sz w:val="28"/>
          <w:szCs w:val="28"/>
          <w:bdr w:val="none" w:sz="0" w:space="0" w:color="auto" w:frame="1"/>
        </w:rPr>
        <w:t>Особенности детей с ЗПР и ТНР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bCs/>
          <w:sz w:val="28"/>
          <w:szCs w:val="28"/>
        </w:rPr>
        <w:t xml:space="preserve">     Дети</w:t>
      </w:r>
      <w:r w:rsidR="00BC0683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-</w:t>
      </w:r>
      <w:r w:rsidRPr="006B74B5">
        <w:rPr>
          <w:rFonts w:ascii="Times New Roman" w:hAnsi="Times New Roman" w:cs="Times New Roman"/>
          <w:bCs/>
          <w:sz w:val="28"/>
          <w:szCs w:val="28"/>
        </w:rPr>
        <w:t xml:space="preserve"> это дети, имеющие различные отклонения психического или физического плана, которые обусловливают нарушения общего развития, создают дополнительные трудности в обучении, формировании учебных умений и навыков.</w:t>
      </w:r>
      <w:r w:rsidRPr="006B74B5">
        <w:rPr>
          <w:rFonts w:ascii="Times New Roman" w:hAnsi="Times New Roman" w:cs="Times New Roman"/>
          <w:sz w:val="28"/>
          <w:szCs w:val="28"/>
        </w:rPr>
        <w:t xml:space="preserve">  В нашем детском саду специалисты работают </w:t>
      </w:r>
      <w:proofErr w:type="gramStart"/>
      <w:r w:rsidRPr="006B74B5">
        <w:rPr>
          <w:rFonts w:ascii="Times New Roman" w:hAnsi="Times New Roman" w:cs="Times New Roman"/>
          <w:sz w:val="28"/>
          <w:szCs w:val="28"/>
        </w:rPr>
        <w:t>с детьми</w:t>
      </w:r>
      <w:proofErr w:type="gramEnd"/>
      <w:r w:rsidRPr="006B74B5">
        <w:rPr>
          <w:rFonts w:ascii="Times New Roman" w:hAnsi="Times New Roman" w:cs="Times New Roman"/>
          <w:sz w:val="28"/>
          <w:szCs w:val="28"/>
        </w:rPr>
        <w:t xml:space="preserve"> относящимся к группе детей с ЗПР и детьми с тяжелыми нарушениями речи.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7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Типичные затруднения (общие проблемы) у детей с задержкой психического развитии (ЗПР)</w:t>
      </w:r>
    </w:p>
    <w:p w:rsidR="006B74B5" w:rsidRPr="006B74B5" w:rsidRDefault="006B74B5" w:rsidP="006B74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У детей с ЗПР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импульсивностью. Не сформирована игра и как совместная деятельность: дети мало общаются между собой в игре, игровые объединения неустойчивы, часто возникают конфликты, дети мало общаются между собой, коллективная игра не складывается. 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Незрелость эмоционально-волевой сферы детей с ЗПР обусловливает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>своеобразие формирования их поведения, и личностные особенности. Страдает сфера коммуникации. Эти дети слабо ориентируются в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нно-этических нормах поведения.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При задержке психического развития затруднено социальное развитие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>ребенка, его личностное становление - формирование самосознания, самооценки, системы "Я". В старшем дошкольном возрасте такой ребенок безынициативен, его эмоции недостаточно яркие, он не умеет выразить свое эмоциональное состояние, затрудняется в понимании состояний других людей. Ребенок не может регулировать свое поведение на основе усвоенных норм и правил, не готов к волевой регуляции поведения.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 xml:space="preserve">В дошкольном возрасте для детей с ЗПР характерна рассеянность внимания, они не способны удерживать внимание достаточно длительное время, быстро переключать его при смене деятельности. Для них характерна повышенная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lastRenderedPageBreak/>
        <w:t>отвлекаемость.  Могут наблюдаться и проявления инертности - в этом случае ребенок с трудом переключается с одного задания на другое. Также у них недостаточно сформирована способность к произвольной регуляции деятельности и поведения, что затрудняет выполнение заданий учебного типа. Сенсорное развитие также отличается качественным своеобразием. У детей с ЗПР процесс восприятия несколько затруднен -снижен его темп, сужен объем, недостаточна точность восприятия (зрительного, слухового, тактильно-д</w:t>
      </w:r>
      <w:r>
        <w:rPr>
          <w:rFonts w:ascii="Times New Roman" w:eastAsia="Times New Roman" w:hAnsi="Times New Roman" w:cs="Times New Roman"/>
          <w:sz w:val="28"/>
          <w:szCs w:val="28"/>
        </w:rPr>
        <w:t>вигательного).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У детей с ЗПР замедлен процесс формир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межанализаторных связей,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которые лежат в основе сложных видов деятельности. Отмечаются недостатки зрительно моторной и </w:t>
      </w:r>
      <w:proofErr w:type="spellStart"/>
      <w:r w:rsidRPr="006B74B5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-зрительно-моторной координации. В дальнейшем эти недостатки также будет препятствовать овладению чтением и письмом. Недостаточность межанализаторного взаимодействия проявляется в </w:t>
      </w:r>
      <w:proofErr w:type="spellStart"/>
      <w:r w:rsidRPr="006B74B5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 чувства ритма, трудностях в формировании пространственных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ориентировок.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Память детей с ЗПР отличается качественным своеобразием. В первую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>очередь у детей ограничен объем памяти и снижена прочность запоминания.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>Характерна неточность воспроизведения и быстрая утеря информации. В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>наибольшей степени страдает вербальная память. Выраженность этого дефекта зависит от происхождения ЗПР. При правильном подходе к обучению, дети способны к усвоению некоторых мнемотехнических приемов, овладению 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ическими способами запоминания.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своеобразие отмечается в развитии мыслительной деятельности. Отставание отмечается уже на уровне наглядных форм мышления, возникают трудности в формировании сферы образов- представлений. Отмечается подражательный характер деятельности детей с ЗПР, </w:t>
      </w:r>
      <w:proofErr w:type="spellStart"/>
      <w:r w:rsidRPr="006B74B5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творческому созданию новых образов, замедлен процесс формирования мыслительных операций. К старшему дошкольному возрасту у детей с ЗПР еще не сформирован соответствующий возрастным возможностям уровень словесно-логического мышления - дети не выделяют существенных признаков при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br/>
        <w:t>обобщении, а обобщают либо по ситуативным, либо по функци</w:t>
      </w:r>
      <w:r>
        <w:rPr>
          <w:rFonts w:ascii="Times New Roman" w:eastAsia="Times New Roman" w:hAnsi="Times New Roman" w:cs="Times New Roman"/>
          <w:sz w:val="28"/>
          <w:szCs w:val="28"/>
        </w:rPr>
        <w:t>ональным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признакам.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Нарушения речи при ЗПР носят системны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характер и входят в структуру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дефекта. На уровне </w:t>
      </w:r>
      <w:proofErr w:type="spellStart"/>
      <w:r w:rsidRPr="006B74B5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 речи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тмечаются трудности в понимании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t>сложных, многоступенчатых инс</w:t>
      </w:r>
      <w:r>
        <w:rPr>
          <w:rFonts w:ascii="Times New Roman" w:eastAsia="Times New Roman" w:hAnsi="Times New Roman" w:cs="Times New Roman"/>
          <w:sz w:val="28"/>
          <w:szCs w:val="28"/>
        </w:rPr>
        <w:t>трукций, логико-грамматических.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Дети рассматриваемой группы имеют ог</w:t>
      </w:r>
      <w:r>
        <w:rPr>
          <w:rFonts w:ascii="Times New Roman" w:eastAsia="Times New Roman" w:hAnsi="Times New Roman" w:cs="Times New Roman"/>
          <w:sz w:val="28"/>
          <w:szCs w:val="28"/>
        </w:rPr>
        <w:t>раниченный словарный запас.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их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t>речи редко встречаются прилагательные, наречия, сужен глагольный словарь.</w:t>
      </w:r>
    </w:p>
    <w:p w:rsid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 также отличается рядом особенностей. Ряд грамматических категорий дети практически не используют в речи. Ребенку трудно воплотить мысль в развернутое речевое сообщение, хотя ему и понятно смысловое содержание изображенной на картинке ситуации или прочитанного рассказа, и на вопросы педагога он отвечает правильно.</w:t>
      </w:r>
    </w:p>
    <w:p w:rsidR="00BC0683" w:rsidRDefault="006B74B5" w:rsidP="00BC06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Незрелость </w:t>
      </w:r>
      <w:proofErr w:type="spellStart"/>
      <w:r w:rsidRPr="006B74B5">
        <w:rPr>
          <w:rFonts w:ascii="Times New Roman" w:eastAsia="Times New Roman" w:hAnsi="Times New Roman" w:cs="Times New Roman"/>
          <w:sz w:val="28"/>
          <w:szCs w:val="28"/>
        </w:rPr>
        <w:t>внутриречевых</w:t>
      </w:r>
      <w:proofErr w:type="spellEnd"/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 механизмов приводит не только к труднос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тям в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t>грамматическом оформлении предложе</w:t>
      </w:r>
      <w:r w:rsidR="00BC0683">
        <w:rPr>
          <w:rFonts w:ascii="Times New Roman" w:eastAsia="Times New Roman" w:hAnsi="Times New Roman" w:cs="Times New Roman"/>
          <w:sz w:val="28"/>
          <w:szCs w:val="28"/>
        </w:rPr>
        <w:t xml:space="preserve">ний. Основные проблемы касаются </w:t>
      </w:r>
      <w:r w:rsidRPr="006B74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связной речи. Дети не могут пересказать небольшой текст, составить рассказ по серии сюжетных картин, описать наглядную ситуацию, им не доступно творческое </w:t>
      </w:r>
      <w:bookmarkStart w:id="0" w:name="_Hlk116296556"/>
      <w:r w:rsidR="00BC0683">
        <w:rPr>
          <w:rFonts w:ascii="Times New Roman" w:eastAsia="Times New Roman" w:hAnsi="Times New Roman" w:cs="Times New Roman"/>
          <w:sz w:val="28"/>
          <w:szCs w:val="28"/>
        </w:rPr>
        <w:t>рассказывание.</w:t>
      </w:r>
    </w:p>
    <w:p w:rsidR="006B74B5" w:rsidRPr="00BC0683" w:rsidRDefault="006B74B5" w:rsidP="00BC06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Типичные затруднения (общие проблемы) у детей с </w:t>
      </w:r>
      <w:bookmarkEnd w:id="0"/>
      <w:r w:rsidRPr="006B7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ТНР.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 имеющихся нарушений.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B5">
        <w:rPr>
          <w:rFonts w:ascii="Times New Roman" w:hAnsi="Times New Roman" w:cs="Times New Roman"/>
          <w:i/>
          <w:sz w:val="28"/>
          <w:szCs w:val="28"/>
        </w:rPr>
        <w:t xml:space="preserve">У этих детей отмечается 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>-нарушение восприятия: страдают пространственные представления, а именно наблюдаются трудности в дифференциации понятий «слева», «справа», «между», «над», «под»;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 xml:space="preserve"> – нарушение внимания: они так же часто имеют низкий уровень развития основных свойств внимания. У некоторых может наблюдаться неустойчивое внимание, а также ограниченные возможности его распределения;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 xml:space="preserve">– развитие воображения у детей с тяжелыми нарушениями речи в значительной степени отстает от нормально развивающихся сверстников; 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 xml:space="preserve">– психическая деятельность характеризуется однообразием действий (появлением штампов), медленным включением в работу, быстрой утомляемостью. Всё вышеперечисленное, безусловно, сказывается на </w:t>
      </w:r>
      <w:proofErr w:type="spellStart"/>
      <w:r w:rsidRPr="006B74B5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6B74B5">
        <w:rPr>
          <w:rFonts w:ascii="Times New Roman" w:hAnsi="Times New Roman" w:cs="Times New Roman"/>
          <w:sz w:val="28"/>
          <w:szCs w:val="28"/>
        </w:rPr>
        <w:t xml:space="preserve"> функциях (запоминание, сохранение, узнавание и др.)  ребенка и может сочетаться с задержкой в формировании других психических процессов. 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>- Снижена вербальная память, то есть продуктивность запоминания мыслей и слов, при этом сама смысловая и логическая память сохранна. В процессе обучения сложные инструкции в заданиях воспринимаются с трудом, некоторые моменты объяснения заданий пропускаются, а иногда даже меняется их последовательность.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</w:t>
      </w:r>
    </w:p>
    <w:p w:rsidR="006B74B5" w:rsidRPr="006B74B5" w:rsidRDefault="006B74B5" w:rsidP="006B74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B5">
        <w:rPr>
          <w:rFonts w:ascii="Times New Roman" w:hAnsi="Times New Roman" w:cs="Times New Roman"/>
          <w:sz w:val="28"/>
          <w:szCs w:val="28"/>
        </w:rPr>
        <w:t xml:space="preserve">   У детей с ТНР заметны отклонения в эмоционально-волевой сфере: им свойственны частая смена интересов, отсутствие наблюдательности, низкая мотивация, неустойчивость эмоционально-волевых проявлений, быстрая утомляемость, истощаемость, низкий темп деятельности, трудности в общении и установлении контактов с окружающими. Подобные нарушения выражаются также в затрудненном формировании </w:t>
      </w:r>
      <w:proofErr w:type="spellStart"/>
      <w:r w:rsidRPr="006B74B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B74B5">
        <w:rPr>
          <w:rFonts w:ascii="Times New Roman" w:hAnsi="Times New Roman" w:cs="Times New Roman"/>
          <w:sz w:val="28"/>
          <w:szCs w:val="28"/>
        </w:rPr>
        <w:t xml:space="preserve"> и самоконтроля. Часто их поведение характеризуется негативизмом, </w:t>
      </w:r>
      <w:r w:rsidRPr="006B74B5">
        <w:rPr>
          <w:rFonts w:ascii="Times New Roman" w:hAnsi="Times New Roman" w:cs="Times New Roman"/>
          <w:sz w:val="28"/>
          <w:szCs w:val="28"/>
        </w:rPr>
        <w:lastRenderedPageBreak/>
        <w:t>повышенной возбудимостью, агрессией или же наоборот, повышенной застенчивостью и пугливостью.</w:t>
      </w:r>
    </w:p>
    <w:p w:rsidR="00BD1972" w:rsidRDefault="00BD1972" w:rsidP="00BD197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Мастер – класс «</w:t>
      </w:r>
      <w:proofErr w:type="spellStart"/>
      <w:r>
        <w:rPr>
          <w:rStyle w:val="a5"/>
          <w:b w:val="0"/>
          <w:sz w:val="28"/>
          <w:szCs w:val="28"/>
        </w:rPr>
        <w:t>Нейроигры</w:t>
      </w:r>
      <w:proofErr w:type="spellEnd"/>
      <w:r>
        <w:rPr>
          <w:rStyle w:val="a5"/>
          <w:b w:val="0"/>
          <w:sz w:val="28"/>
          <w:szCs w:val="28"/>
        </w:rPr>
        <w:t xml:space="preserve"> вокруг нас»</w:t>
      </w:r>
    </w:p>
    <w:p w:rsidR="00030BA3" w:rsidRDefault="00030BA3" w:rsidP="00030BA3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Сегодня мной будут </w:t>
      </w:r>
      <w:r w:rsidR="0002346A">
        <w:rPr>
          <w:sz w:val="28"/>
          <w:szCs w:val="28"/>
        </w:rPr>
        <w:t xml:space="preserve">представлены некоторые </w:t>
      </w:r>
      <w:proofErr w:type="spellStart"/>
      <w:r w:rsidR="0002346A">
        <w:rPr>
          <w:sz w:val="28"/>
          <w:szCs w:val="28"/>
        </w:rPr>
        <w:t>к</w:t>
      </w:r>
      <w:r w:rsidR="0002346A" w:rsidRPr="008C182D">
        <w:rPr>
          <w:bCs/>
          <w:color w:val="111111"/>
          <w:sz w:val="28"/>
          <w:szCs w:val="28"/>
          <w:bdr w:val="none" w:sz="0" w:space="0" w:color="auto" w:frame="1"/>
        </w:rPr>
        <w:t>инезиологические</w:t>
      </w:r>
      <w:proofErr w:type="spellEnd"/>
      <w:r w:rsidR="0002346A"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и нейропсихологические игры, движения и упражнения, которые могут быть применены для успешного развития и обучения ребенка. </w:t>
      </w:r>
      <w:r w:rsidR="0002346A">
        <w:rPr>
          <w:bCs/>
          <w:color w:val="111111"/>
          <w:sz w:val="28"/>
          <w:szCs w:val="28"/>
          <w:bdr w:val="none" w:sz="0" w:space="0" w:color="auto" w:frame="1"/>
        </w:rPr>
        <w:t>Эти методы</w:t>
      </w:r>
      <w:r w:rsidR="0002346A"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могут быть использованы во время занятия, прогулки, в свободной деятельности (как средство переключения внимания, активизации деятельности), они достаточно просты в исполнении. Можно использовать элементы </w:t>
      </w:r>
      <w:r w:rsidR="0002346A">
        <w:rPr>
          <w:bCs/>
          <w:color w:val="111111"/>
          <w:sz w:val="28"/>
          <w:szCs w:val="28"/>
          <w:bdr w:val="none" w:sz="0" w:space="0" w:color="auto" w:frame="1"/>
        </w:rPr>
        <w:t>игр и упражнений</w:t>
      </w:r>
      <w:r w:rsidR="0002346A"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как настройку на любой вид деятельности, усвоение информации и снятие психоэмоциональных стрессов или просто</w:t>
      </w:r>
      <w:r w:rsidR="0002346A">
        <w:rPr>
          <w:bCs/>
          <w:color w:val="111111"/>
          <w:sz w:val="28"/>
          <w:szCs w:val="28"/>
          <w:bdr w:val="none" w:sz="0" w:space="0" w:color="auto" w:frame="1"/>
        </w:rPr>
        <w:t xml:space="preserve"> как </w:t>
      </w:r>
      <w:r w:rsidR="0002346A" w:rsidRPr="008C182D">
        <w:rPr>
          <w:bCs/>
          <w:color w:val="111111"/>
          <w:sz w:val="28"/>
          <w:szCs w:val="28"/>
          <w:bdr w:val="none" w:sz="0" w:space="0" w:color="auto" w:frame="1"/>
        </w:rPr>
        <w:t>развлечение. Это позволит облегчить взаимодействие всех органов и систем организма ребенка</w:t>
      </w:r>
      <w:r w:rsidR="0002346A">
        <w:rPr>
          <w:bCs/>
          <w:color w:val="111111"/>
          <w:sz w:val="28"/>
          <w:szCs w:val="28"/>
          <w:bdr w:val="none" w:sz="0" w:space="0" w:color="auto" w:frame="1"/>
        </w:rPr>
        <w:t>.</w:t>
      </w:r>
      <w:r w:rsidR="0002346A" w:rsidRPr="00953ADA">
        <w:t xml:space="preserve"> </w:t>
      </w:r>
      <w:r w:rsidR="0002346A" w:rsidRPr="00953ADA">
        <w:rPr>
          <w:sz w:val="28"/>
          <w:szCs w:val="28"/>
        </w:rPr>
        <w:t>Первым всегда должно быть</w:t>
      </w:r>
      <w:r w:rsidR="0002346A" w:rsidRPr="00953ADA">
        <w:rPr>
          <w:bCs/>
          <w:color w:val="111111"/>
          <w:sz w:val="28"/>
          <w:szCs w:val="28"/>
          <w:bdr w:val="none" w:sz="0" w:space="0" w:color="auto" w:frame="1"/>
        </w:rPr>
        <w:t xml:space="preserve"> выполнение дыхательных упражнений,</w:t>
      </w:r>
      <w:r w:rsidR="0002346A">
        <w:rPr>
          <w:bCs/>
          <w:color w:val="111111"/>
          <w:sz w:val="28"/>
          <w:szCs w:val="28"/>
          <w:bdr w:val="none" w:sz="0" w:space="0" w:color="auto" w:frame="1"/>
        </w:rPr>
        <w:t xml:space="preserve"> а затем</w:t>
      </w:r>
      <w:r w:rsidR="0002346A" w:rsidRPr="00953ADA">
        <w:rPr>
          <w:bCs/>
          <w:color w:val="111111"/>
          <w:sz w:val="28"/>
          <w:szCs w:val="28"/>
          <w:bdr w:val="none" w:sz="0" w:space="0" w:color="auto" w:frame="1"/>
        </w:rPr>
        <w:t xml:space="preserve"> можно приступать к самомассажу и другим упражнениям, способствующим повышению уровня психической активности ребенка, увеличению его энергетического и адаптационного потенциала.</w:t>
      </w:r>
    </w:p>
    <w:p w:rsidR="00030BA3" w:rsidRDefault="0002346A" w:rsidP="00030BA3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Для педагога оптимально проводить занятия с небольшой подгруппой детей или индивидуально. В какие занятия целесообразно включать </w:t>
      </w:r>
      <w:proofErr w:type="spellStart"/>
      <w:r>
        <w:rPr>
          <w:bCs/>
          <w:color w:val="111111"/>
          <w:sz w:val="28"/>
          <w:szCs w:val="28"/>
          <w:bdr w:val="none" w:sz="0" w:space="0" w:color="auto" w:frame="1"/>
        </w:rPr>
        <w:t>нейро-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упражнения? Практически в любое занятие всех пяти образовательных областей. Постепенно от занятия к занятию увеличива</w:t>
      </w:r>
      <w:r>
        <w:rPr>
          <w:bCs/>
          <w:color w:val="111111"/>
          <w:sz w:val="28"/>
          <w:szCs w:val="28"/>
          <w:bdr w:val="none" w:sz="0" w:space="0" w:color="auto" w:frame="1"/>
        </w:rPr>
        <w:t>я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время и сложность упражнений. Упражнения дают как немедленный, так и кумулятивный (накапливающийся) эффект для повышения умственной работоспособности и оптимизации интеллектуальных процессов. Занятия провод</w:t>
      </w:r>
      <w:r>
        <w:rPr>
          <w:bCs/>
          <w:color w:val="111111"/>
          <w:sz w:val="28"/>
          <w:szCs w:val="28"/>
          <w:bdr w:val="none" w:sz="0" w:space="0" w:color="auto" w:frame="1"/>
        </w:rPr>
        <w:t>ят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>ся в эмоционально комфортной, доброжелательной обстановке, если есть возможность – под спокойную музыку. Занятия, проходящие в ситуации стресса, не имеют своего воздействия. Результативность занятий зависит от систематической и кропотливой работы. С каждым днём задания нужно усложнять, объём заданий увеличивать, нара</w:t>
      </w:r>
      <w:r w:rsidR="00030BA3">
        <w:rPr>
          <w:bCs/>
          <w:color w:val="111111"/>
          <w:sz w:val="28"/>
          <w:szCs w:val="28"/>
          <w:bdr w:val="none" w:sz="0" w:space="0" w:color="auto" w:frame="1"/>
        </w:rPr>
        <w:t>щивать темп выполнения заданий.</w:t>
      </w:r>
    </w:p>
    <w:p w:rsidR="0002346A" w:rsidRPr="008C182D" w:rsidRDefault="0002346A" w:rsidP="00030BA3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>Для постепенного усложнения упражнений можно использовать:</w:t>
      </w:r>
    </w:p>
    <w:p w:rsidR="0002346A" w:rsidRPr="008C182D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>-подключение движений глаз и языка к движениям рук;</w:t>
      </w:r>
    </w:p>
    <w:p w:rsidR="0002346A" w:rsidRPr="008C182D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>-подключение дыхательных у</w:t>
      </w:r>
      <w:r>
        <w:rPr>
          <w:bCs/>
          <w:color w:val="111111"/>
          <w:sz w:val="28"/>
          <w:szCs w:val="28"/>
          <w:bdr w:val="none" w:sz="0" w:space="0" w:color="auto" w:frame="1"/>
        </w:rPr>
        <w:t>пражнений и метода визуализации;</w:t>
      </w:r>
    </w:p>
    <w:p w:rsidR="0002346A" w:rsidRPr="008C182D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-ускорение темпа выполнения.</w:t>
      </w:r>
    </w:p>
    <w:p w:rsidR="00030BA3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Занятия </w:t>
      </w:r>
      <w:r>
        <w:rPr>
          <w:bCs/>
          <w:color w:val="111111"/>
          <w:sz w:val="28"/>
          <w:szCs w:val="28"/>
          <w:bdr w:val="none" w:sz="0" w:space="0" w:color="auto" w:frame="1"/>
        </w:rPr>
        <w:t>могут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выполняться</w:t>
      </w:r>
      <w:r w:rsidR="00030BA3">
        <w:rPr>
          <w:bCs/>
          <w:color w:val="111111"/>
          <w:sz w:val="28"/>
          <w:szCs w:val="28"/>
          <w:bdr w:val="none" w:sz="0" w:space="0" w:color="auto" w:frame="1"/>
        </w:rPr>
        <w:t xml:space="preserve"> ежедневно, но без принуждения.</w:t>
      </w:r>
    </w:p>
    <w:p w:rsidR="00030BA3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>Регулярность проведения </w:t>
      </w:r>
      <w:proofErr w:type="spellStart"/>
      <w:r w:rsidRPr="008C182D">
        <w:rPr>
          <w:bCs/>
          <w:color w:val="111111"/>
          <w:sz w:val="28"/>
          <w:szCs w:val="28"/>
          <w:bdr w:val="none" w:sz="0" w:space="0" w:color="auto" w:frame="1"/>
        </w:rPr>
        <w:t>нейро</w:t>
      </w:r>
      <w:r>
        <w:rPr>
          <w:bCs/>
          <w:color w:val="111111"/>
          <w:sz w:val="28"/>
          <w:szCs w:val="28"/>
          <w:bdr w:val="none" w:sz="0" w:space="0" w:color="auto" w:frame="1"/>
        </w:rPr>
        <w:t>-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игр и 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>упражнений</w:t>
      </w:r>
      <w:r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="00030BA3">
        <w:rPr>
          <w:bCs/>
          <w:color w:val="111111"/>
          <w:sz w:val="28"/>
          <w:szCs w:val="28"/>
          <w:bdr w:val="none" w:sz="0" w:space="0" w:color="auto" w:frame="1"/>
        </w:rPr>
        <w:t xml:space="preserve"> движений -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это залог быстрого достижения положительного результата в развитии и обучении ребенка. Чтобы у ребенка начали развиваться определенные навыки, повысилась функциональность ЦНС, нужно выполнять как минимум по </w:t>
      </w:r>
      <w:r>
        <w:rPr>
          <w:bCs/>
          <w:color w:val="111111"/>
          <w:sz w:val="28"/>
          <w:szCs w:val="28"/>
          <w:bdr w:val="none" w:sz="0" w:space="0" w:color="auto" w:frame="1"/>
        </w:rPr>
        <w:t>1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-2 упражнения в день.  Общая продолжительность всего комплекса упражнений должна находиться в пределах от 5 до 10 мин., так как ребенок может устать. Чтобы дети сохраняли интерес к развивающим занятиям, их необходимо выполнять в разных </w:t>
      </w:r>
      <w:r>
        <w:rPr>
          <w:bCs/>
          <w:color w:val="111111"/>
          <w:sz w:val="28"/>
          <w:szCs w:val="28"/>
          <w:bdr w:val="none" w:sz="0" w:space="0" w:color="auto" w:frame="1"/>
        </w:rPr>
        <w:t>режимных моментах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1E5304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Например, сегодня в </w:t>
      </w:r>
      <w:r>
        <w:rPr>
          <w:bCs/>
          <w:color w:val="111111"/>
          <w:sz w:val="28"/>
          <w:szCs w:val="28"/>
          <w:bdr w:val="none" w:sz="0" w:space="0" w:color="auto" w:frame="1"/>
        </w:rPr>
        <w:t>свободной деятельности, в группе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, завтра на прогулке, послезавтра перед занятием и т.д. Усложнение тренировочного </w:t>
      </w:r>
      <w:r w:rsidRPr="008C182D">
        <w:rPr>
          <w:bCs/>
          <w:color w:val="111111"/>
          <w:sz w:val="28"/>
          <w:szCs w:val="28"/>
          <w:bdr w:val="none" w:sz="0" w:space="0" w:color="auto" w:frame="1"/>
        </w:rPr>
        <w:lastRenderedPageBreak/>
        <w:t>процесса должно происходить постепенно по мере того, как ребенок приобретает навыки, наблюдаются ре</w:t>
      </w:r>
      <w:r w:rsidR="001E5304">
        <w:rPr>
          <w:bCs/>
          <w:color w:val="111111"/>
          <w:sz w:val="28"/>
          <w:szCs w:val="28"/>
          <w:bdr w:val="none" w:sz="0" w:space="0" w:color="auto" w:frame="1"/>
        </w:rPr>
        <w:t>альные результаты его развития.</w:t>
      </w:r>
    </w:p>
    <w:p w:rsidR="0002346A" w:rsidRPr="008C182D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Основным требованием к использованию </w:t>
      </w:r>
      <w:proofErr w:type="spellStart"/>
      <w:r w:rsidRPr="008C182D">
        <w:rPr>
          <w:bCs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и нейропсихологических игр и упражнений является чёткое выполнение движений. Перед тем, как внедрять новое упражнение, взрослый должен повторить все движения самостоятельно, изучить их, а потом показывать их ребенку. Затем следует проконтролировать, чтобы ребенок повторил данные действия правильно и без ошибок.</w:t>
      </w:r>
    </w:p>
    <w:p w:rsidR="0002346A" w:rsidRDefault="0002346A" w:rsidP="0002346A">
      <w:pPr>
        <w:pStyle w:val="a3"/>
        <w:spacing w:before="0" w:beforeAutospacing="0" w:after="0" w:afterAutospacing="0"/>
        <w:ind w:firstLine="851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В том случае, если ребенку необходимо выполнить </w:t>
      </w:r>
      <w:proofErr w:type="gramStart"/>
      <w:r>
        <w:rPr>
          <w:bCs/>
          <w:color w:val="111111"/>
          <w:sz w:val="28"/>
          <w:szCs w:val="28"/>
          <w:bdr w:val="none" w:sz="0" w:space="0" w:color="auto" w:frame="1"/>
        </w:rPr>
        <w:t>какое либо</w:t>
      </w:r>
      <w:proofErr w:type="gramEnd"/>
      <w:r w:rsidRPr="008C182D">
        <w:rPr>
          <w:bCs/>
          <w:color w:val="111111"/>
          <w:sz w:val="28"/>
          <w:szCs w:val="28"/>
          <w:bdr w:val="none" w:sz="0" w:space="0" w:color="auto" w:frame="1"/>
        </w:rPr>
        <w:t xml:space="preserve"> задание, либо ему предстоит другая интеллектуальная нагрузка, лучше сначала выполнить упражнения, а уже затем переходить к мыслительному процессу. </w:t>
      </w:r>
    </w:p>
    <w:p w:rsidR="007B07BB" w:rsidRPr="00F72E15" w:rsidRDefault="007B07BB" w:rsidP="007B07BB">
      <w:pPr>
        <w:pStyle w:val="aa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 </w:t>
      </w:r>
      <w:r w:rsidRPr="00F72E15">
        <w:rPr>
          <w:rFonts w:ascii="Times New Roman" w:hAnsi="Times New Roman" w:cs="Times New Roman"/>
          <w:b/>
          <w:bCs/>
          <w:i/>
          <w:sz w:val="28"/>
          <w:szCs w:val="28"/>
        </w:rPr>
        <w:t>«Попробуй повтори»</w:t>
      </w:r>
    </w:p>
    <w:p w:rsidR="007B07BB" w:rsidRDefault="007B07BB" w:rsidP="007B07BB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игре участник должен воспроизвести положение рук или позу, которую он видит на картинке, для чего ему необходимо совершить некоторое конкретное движение. </w:t>
      </w:r>
    </w:p>
    <w:p w:rsidR="007B07BB" w:rsidRDefault="007B07BB" w:rsidP="007B07BB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8B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способствует развитию внимания, пространственных представлений, улучшает реакцию. Набор движений, предложенный в игре, часто используется психологами в программах по психомоторному развитию и нейропсихологической коррекции детей и, несмотря на простоту и увлекательность, является эффективным инструментом работы.</w:t>
      </w:r>
    </w:p>
    <w:p w:rsidR="00652539" w:rsidRDefault="00652539" w:rsidP="00652539">
      <w:pPr>
        <w:pStyle w:val="aa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2539" w:rsidRDefault="00652539" w:rsidP="00652539">
      <w:pPr>
        <w:pStyle w:val="aa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Межполушарная доска</w:t>
      </w:r>
    </w:p>
    <w:p w:rsidR="00652539" w:rsidRPr="00696F7E" w:rsidRDefault="00652539" w:rsidP="00652539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Межполушарные доски -</w:t>
      </w:r>
      <w:r w:rsidRPr="00696F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развивающая игра для тренировки обоих полушарий головного мозга ребёнка и взрослого. Она позволяет составлять разные комбинации заданий, в результате которых:</w:t>
      </w:r>
    </w:p>
    <w:p w:rsidR="00652539" w:rsidRPr="00696F7E" w:rsidRDefault="00652539" w:rsidP="00652539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6F7E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Улучшается взаимодействие работы левого и правого полушарий мозга</w:t>
      </w:r>
    </w:p>
    <w:p w:rsidR="00652539" w:rsidRPr="00696F7E" w:rsidRDefault="00652539" w:rsidP="00652539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6F7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Развивается мелкая моторика и координация движений рук</w:t>
      </w:r>
    </w:p>
    <w:p w:rsidR="00652539" w:rsidRPr="00696F7E" w:rsidRDefault="00652539" w:rsidP="00652539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6F7E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Улучшается концентрация, память и внимание</w:t>
      </w:r>
    </w:p>
    <w:p w:rsidR="00652539" w:rsidRPr="00696F7E" w:rsidRDefault="00652539" w:rsidP="00652539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6F7E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Улучшается процесс развития речи, чтения и письма</w:t>
      </w:r>
    </w:p>
    <w:p w:rsidR="00652539" w:rsidRPr="00696F7E" w:rsidRDefault="00652539" w:rsidP="00652539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6F7E">
        <w:rPr>
          <w:rFonts w:ascii="Times New Roman" w:eastAsia="Times New Roman" w:hAnsi="Times New Roman" w:cs="Times New Roman"/>
          <w:color w:val="333333"/>
          <w:sz w:val="28"/>
          <w:szCs w:val="28"/>
        </w:rPr>
        <w:t>Ускоряется развитие нейронных связей и общее развитие ребёнка</w:t>
      </w:r>
    </w:p>
    <w:p w:rsidR="00652539" w:rsidRDefault="00652539" w:rsidP="00652539">
      <w:pPr>
        <w:pStyle w:val="aa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2539" w:rsidRPr="0032679B" w:rsidRDefault="00652539" w:rsidP="006525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79B">
        <w:rPr>
          <w:rFonts w:ascii="Times New Roman" w:hAnsi="Times New Roman"/>
          <w:sz w:val="28"/>
          <w:szCs w:val="28"/>
        </w:rPr>
        <w:t>К доске прилагается стилус (палочка), с помощью которой можно попрактиковаться в правильном захвате карандаша или ручки на начальном этапе. При прохождении лабиринта двумя руками (обе доски расположить зеркально) активизируются оба полушария.</w:t>
      </w:r>
    </w:p>
    <w:p w:rsidR="00652539" w:rsidRPr="0032679B" w:rsidRDefault="00652539" w:rsidP="006525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79B">
        <w:rPr>
          <w:rFonts w:ascii="Times New Roman" w:hAnsi="Times New Roman"/>
          <w:sz w:val="28"/>
          <w:szCs w:val="28"/>
        </w:rPr>
        <w:t>Можно использовать как одну доску, так и две, а также две разные доски.</w:t>
      </w:r>
    </w:p>
    <w:p w:rsidR="00652539" w:rsidRPr="0032679B" w:rsidRDefault="00652539" w:rsidP="006525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79B">
        <w:rPr>
          <w:rFonts w:ascii="Times New Roman" w:hAnsi="Times New Roman"/>
          <w:sz w:val="28"/>
          <w:szCs w:val="28"/>
        </w:rPr>
        <w:t>Упражнения для доски:</w:t>
      </w:r>
    </w:p>
    <w:p w:rsidR="00652539" w:rsidRPr="0032679B" w:rsidRDefault="00652539" w:rsidP="006525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79B">
        <w:rPr>
          <w:rFonts w:ascii="Times New Roman" w:hAnsi="Times New Roman"/>
          <w:sz w:val="28"/>
          <w:szCs w:val="28"/>
        </w:rPr>
        <w:t xml:space="preserve"> Пройти лабиринт сначала правой рукой, потом левой рукой.</w:t>
      </w:r>
    </w:p>
    <w:p w:rsidR="00652539" w:rsidRPr="008D33BF" w:rsidRDefault="00652539" w:rsidP="00652539">
      <w:pPr>
        <w:pStyle w:val="a6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33BF">
        <w:rPr>
          <w:rFonts w:ascii="Times New Roman" w:hAnsi="Times New Roman"/>
          <w:sz w:val="28"/>
          <w:szCs w:val="28"/>
        </w:rPr>
        <w:t>Пройти лабиринт одной рукой (сначала правой, потом левой) поместив доску горизонтально, потом повернуть доску вертикально и опять пройти лабиринт правой рукой, то же самое сделать левой рукой.</w:t>
      </w:r>
    </w:p>
    <w:p w:rsidR="00652539" w:rsidRPr="008D33BF" w:rsidRDefault="00652539" w:rsidP="00652539">
      <w:pPr>
        <w:pStyle w:val="a6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33BF">
        <w:rPr>
          <w:rFonts w:ascii="Times New Roman" w:hAnsi="Times New Roman"/>
          <w:sz w:val="28"/>
          <w:szCs w:val="28"/>
        </w:rPr>
        <w:t xml:space="preserve">Пройти лабиринт одной рукой, при этом второй выполнять другое упражнение – хлопать ладошкой по поверхности стола, катать </w:t>
      </w:r>
      <w:r w:rsidRPr="008D33BF">
        <w:rPr>
          <w:rFonts w:ascii="Times New Roman" w:hAnsi="Times New Roman"/>
          <w:sz w:val="28"/>
          <w:szCs w:val="28"/>
        </w:rPr>
        <w:lastRenderedPageBreak/>
        <w:t>массажный шарик. При похлопывании по поверхности стола произносить звуки (согласные: звонкие/глухие, гласные)</w:t>
      </w:r>
    </w:p>
    <w:p w:rsidR="00652539" w:rsidRPr="008D33BF" w:rsidRDefault="00652539" w:rsidP="00652539">
      <w:pPr>
        <w:pStyle w:val="a6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33BF">
        <w:rPr>
          <w:rFonts w:ascii="Times New Roman" w:hAnsi="Times New Roman"/>
          <w:sz w:val="28"/>
          <w:szCs w:val="28"/>
        </w:rPr>
        <w:t>Пройти лабиринт с помощью движения палочки – точка, тире.</w:t>
      </w:r>
    </w:p>
    <w:p w:rsidR="0046415B" w:rsidRDefault="00652539" w:rsidP="0046415B">
      <w:pPr>
        <w:pStyle w:val="a6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33BF">
        <w:rPr>
          <w:rFonts w:ascii="Times New Roman" w:hAnsi="Times New Roman"/>
          <w:sz w:val="28"/>
          <w:szCs w:val="28"/>
        </w:rPr>
        <w:t>Пройти лабиринты с помощью двух разных досок</w:t>
      </w:r>
    </w:p>
    <w:p w:rsidR="0046415B" w:rsidRDefault="0046415B" w:rsidP="00464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415B">
        <w:rPr>
          <w:rFonts w:ascii="Times New Roman" w:hAnsi="Times New Roman"/>
          <w:b/>
          <w:bCs/>
          <w:i/>
          <w:iCs/>
          <w:sz w:val="28"/>
          <w:szCs w:val="28"/>
        </w:rPr>
        <w:t>Балансировочная доска</w:t>
      </w:r>
      <w:r w:rsidRPr="0046415B">
        <w:rPr>
          <w:rFonts w:ascii="Times New Roman" w:hAnsi="Times New Roman"/>
          <w:sz w:val="28"/>
          <w:szCs w:val="28"/>
        </w:rPr>
        <w:t>, по-настоящему уникальный инструмент коррекционно-развивающего процесса, так как мозжечок, на который идет воздействие, связан со всеми структурами нервной системы. Он участвует в интеллектуальном, речевом и эмоциональном развитии ребенка.</w:t>
      </w:r>
    </w:p>
    <w:p w:rsidR="0046415B" w:rsidRDefault="0046415B" w:rsidP="004641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C63">
        <w:rPr>
          <w:rFonts w:ascii="Times New Roman" w:hAnsi="Times New Roman" w:cs="Times New Roman"/>
          <w:sz w:val="28"/>
          <w:szCs w:val="28"/>
        </w:rPr>
        <w:t xml:space="preserve">При попытке удержать равновесие на балансире происходит тренировка </w:t>
      </w:r>
      <w:proofErr w:type="spellStart"/>
      <w:r w:rsidRPr="00447C63">
        <w:rPr>
          <w:rFonts w:ascii="Times New Roman" w:hAnsi="Times New Roman" w:cs="Times New Roman"/>
          <w:sz w:val="28"/>
          <w:szCs w:val="28"/>
        </w:rPr>
        <w:t>проприоцепции</w:t>
      </w:r>
      <w:proofErr w:type="spellEnd"/>
      <w:r w:rsidRPr="00447C63">
        <w:rPr>
          <w:rFonts w:ascii="Times New Roman" w:hAnsi="Times New Roman" w:cs="Times New Roman"/>
          <w:sz w:val="28"/>
          <w:szCs w:val="28"/>
        </w:rPr>
        <w:t>, то есть способности осознавать положение тела в пространстве, что является ключевым в стимуляции межполушарного взаимодействия и в работе мозжечка у детей и взрослых. Помогая ребенку сконцентрировать внимание на себе и своих действиях, мы напрямую влияем на процессы речи и мышлении. </w:t>
      </w:r>
    </w:p>
    <w:p w:rsidR="0046415B" w:rsidRPr="0046415B" w:rsidRDefault="0046415B" w:rsidP="0046415B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  <w:r w:rsidRPr="0046415B">
        <w:rPr>
          <w:rStyle w:val="a5"/>
          <w:rFonts w:ascii="Times New Roman" w:hAnsi="Times New Roman" w:cs="Times New Roman"/>
          <w:i/>
          <w:iCs/>
          <w:sz w:val="28"/>
          <w:szCs w:val="28"/>
        </w:rPr>
        <w:t>Упражнение «Кулак, ребро, ладонь»</w:t>
      </w:r>
    </w:p>
    <w:p w:rsidR="0046415B" w:rsidRPr="0046415B" w:rsidRDefault="0046415B" w:rsidP="004641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15B">
        <w:rPr>
          <w:rStyle w:val="a5"/>
          <w:rFonts w:ascii="Times New Roman" w:hAnsi="Times New Roman" w:cs="Times New Roman"/>
          <w:color w:val="000000"/>
          <w:sz w:val="28"/>
          <w:szCs w:val="28"/>
        </w:rPr>
        <w:t>Материал:</w:t>
      </w:r>
      <w:r w:rsidRPr="0046415B">
        <w:rPr>
          <w:rFonts w:ascii="Times New Roman" w:hAnsi="Times New Roman" w:cs="Times New Roman"/>
          <w:color w:val="000000"/>
          <w:sz w:val="28"/>
          <w:szCs w:val="28"/>
        </w:rPr>
        <w:t> карточки с геометрическими фигурами – круг, прямоугольник, квадрат.</w:t>
      </w:r>
    </w:p>
    <w:p w:rsidR="002A60C4" w:rsidRDefault="0046415B" w:rsidP="002A6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5B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Ход:</w:t>
      </w:r>
      <w:r w:rsidRPr="0046415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выполнять действия руками согласно образцу, где круг – кулак, прямоугольник – ребро, квадрат – ладонь.</w:t>
      </w:r>
    </w:p>
    <w:p w:rsidR="002A60C4" w:rsidRDefault="002A60C4" w:rsidP="002A6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F23">
        <w:rPr>
          <w:rFonts w:ascii="Times New Roman" w:hAnsi="Times New Roman"/>
          <w:b/>
          <w:i/>
          <w:iCs/>
          <w:sz w:val="28"/>
          <w:szCs w:val="28"/>
        </w:rPr>
        <w:t>«Назови правильно цвет»</w:t>
      </w:r>
    </w:p>
    <w:p w:rsidR="002A60C4" w:rsidRPr="002A60C4" w:rsidRDefault="002A60C4" w:rsidP="002A6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1B2">
        <w:rPr>
          <w:rFonts w:ascii="Times New Roman" w:hAnsi="Times New Roman"/>
          <w:sz w:val="28"/>
          <w:szCs w:val="28"/>
        </w:rPr>
        <w:t>Условия выполнения: необходимо назвать правильно цвет, не читая написанных слов.</w:t>
      </w:r>
    </w:p>
    <w:p w:rsidR="002A60C4" w:rsidRDefault="002A60C4" w:rsidP="002A60C4">
      <w:r>
        <w:rPr>
          <w:rStyle w:val="ad"/>
          <w:i/>
          <w:iCs/>
          <w:noProof/>
          <w:sz w:val="28"/>
          <w:szCs w:val="28"/>
        </w:rPr>
        <w:drawing>
          <wp:inline distT="0" distB="0" distL="0" distR="0" wp14:anchorId="45995E21" wp14:editId="27BCF1C1">
            <wp:extent cx="5755821" cy="2204619"/>
            <wp:effectExtent l="0" t="0" r="0" b="571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40" cy="222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C51" w:rsidRDefault="003A14C1" w:rsidP="000A0C51">
      <w:pPr>
        <w:pStyle w:val="c9"/>
        <w:shd w:val="clear" w:color="auto" w:fill="FFFFFF"/>
        <w:spacing w:before="0" w:beforeAutospacing="0" w:after="0" w:afterAutospacing="0"/>
        <w:ind w:right="2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Уважаемые родители</w:t>
      </w:r>
      <w:r>
        <w:rPr>
          <w:rStyle w:val="c5"/>
          <w:b/>
          <w:bCs/>
          <w:color w:val="000000"/>
          <w:sz w:val="28"/>
          <w:szCs w:val="28"/>
        </w:rPr>
        <w:t>, я продемонстрировала вам вариативность использования</w:t>
      </w:r>
      <w:r>
        <w:rPr>
          <w:rStyle w:val="c5"/>
          <w:color w:val="000000"/>
          <w:sz w:val="28"/>
          <w:szCs w:val="28"/>
        </w:rPr>
        <w:t> в своей работе нейропсихологических методов и приё</w:t>
      </w:r>
      <w:r>
        <w:rPr>
          <w:rStyle w:val="c5"/>
          <w:color w:val="000000"/>
          <w:sz w:val="28"/>
          <w:szCs w:val="28"/>
        </w:rPr>
        <w:t>мов для развития интеллекта детей</w:t>
      </w:r>
      <w:r>
        <w:rPr>
          <w:rStyle w:val="c5"/>
          <w:color w:val="000000"/>
          <w:sz w:val="28"/>
          <w:szCs w:val="28"/>
        </w:rPr>
        <w:t xml:space="preserve">, которые вы тоже можете с </w:t>
      </w:r>
      <w:r>
        <w:rPr>
          <w:rStyle w:val="c5"/>
          <w:color w:val="000000"/>
          <w:sz w:val="28"/>
          <w:szCs w:val="28"/>
        </w:rPr>
        <w:t>успехом применять дома</w:t>
      </w:r>
      <w:r>
        <w:rPr>
          <w:rStyle w:val="c5"/>
          <w:color w:val="000000"/>
          <w:sz w:val="28"/>
          <w:szCs w:val="28"/>
        </w:rPr>
        <w:t>.</w:t>
      </w:r>
    </w:p>
    <w:p w:rsidR="000A0C51" w:rsidRDefault="003A14C1" w:rsidP="000A0C51">
      <w:pPr>
        <w:pStyle w:val="c9"/>
        <w:shd w:val="clear" w:color="auto" w:fill="FFFFFF"/>
        <w:spacing w:before="0" w:beforeAutospacing="0" w:after="0" w:afterAutospacing="0"/>
        <w:ind w:right="2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Поднимите вверх большой палец (класс) – если вам </w:t>
      </w:r>
      <w:proofErr w:type="gramStart"/>
      <w:r>
        <w:rPr>
          <w:rStyle w:val="c5"/>
          <w:color w:val="000000"/>
          <w:sz w:val="28"/>
          <w:szCs w:val="28"/>
        </w:rPr>
        <w:t>было интересно</w:t>
      </w:r>
      <w:proofErr w:type="gramEnd"/>
      <w:r>
        <w:rPr>
          <w:rStyle w:val="c5"/>
          <w:color w:val="000000"/>
          <w:sz w:val="28"/>
          <w:szCs w:val="28"/>
        </w:rPr>
        <w:t xml:space="preserve"> и вы </w:t>
      </w:r>
      <w:r w:rsidR="000A0C51">
        <w:rPr>
          <w:rStyle w:val="c5"/>
          <w:color w:val="000000"/>
          <w:sz w:val="28"/>
          <w:szCs w:val="28"/>
        </w:rPr>
        <w:t>будете применять предложенные игры дома</w:t>
      </w:r>
      <w:r>
        <w:rPr>
          <w:rStyle w:val="c5"/>
          <w:color w:val="000000"/>
          <w:sz w:val="28"/>
          <w:szCs w:val="28"/>
        </w:rPr>
        <w:t>.</w:t>
      </w:r>
    </w:p>
    <w:p w:rsidR="003A14C1" w:rsidRPr="000A0C51" w:rsidRDefault="003A14C1" w:rsidP="000A0C51">
      <w:pPr>
        <w:pStyle w:val="c9"/>
        <w:shd w:val="clear" w:color="auto" w:fill="FFFFFF"/>
        <w:spacing w:before="0" w:beforeAutospacing="0" w:after="0" w:afterAutospacing="0"/>
        <w:ind w:right="20" w:firstLine="70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Жест «Виват» (указательный и средни</w:t>
      </w:r>
      <w:r w:rsidR="000A0C51">
        <w:rPr>
          <w:rStyle w:val="c5"/>
          <w:color w:val="000000"/>
          <w:sz w:val="28"/>
          <w:szCs w:val="28"/>
        </w:rPr>
        <w:t xml:space="preserve">й палец руки направлены вверх) </w:t>
      </w:r>
      <w:r>
        <w:rPr>
          <w:rStyle w:val="c5"/>
          <w:color w:val="000000"/>
          <w:sz w:val="28"/>
          <w:szCs w:val="28"/>
        </w:rPr>
        <w:t>Если вы уже используете продемонстрированные методы.</w:t>
      </w:r>
    </w:p>
    <w:p w:rsidR="003A14C1" w:rsidRDefault="003A14C1" w:rsidP="003A14C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Жест сжатых в кулак пальцев – для вас было </w:t>
      </w:r>
      <w:proofErr w:type="gramStart"/>
      <w:r>
        <w:rPr>
          <w:rStyle w:val="c5"/>
          <w:color w:val="000000"/>
          <w:sz w:val="28"/>
          <w:szCs w:val="28"/>
        </w:rPr>
        <w:t>не достаточно</w:t>
      </w:r>
      <w:proofErr w:type="gramEnd"/>
      <w:r>
        <w:rPr>
          <w:rStyle w:val="c5"/>
          <w:color w:val="000000"/>
          <w:sz w:val="28"/>
          <w:szCs w:val="28"/>
        </w:rPr>
        <w:t xml:space="preserve"> информативно.</w:t>
      </w:r>
    </w:p>
    <w:p w:rsidR="003A14C1" w:rsidRDefault="003A14C1" w:rsidP="003A14C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  В завершении я хочу вам пожелать, чтобы самым лучшим отды</w:t>
      </w:r>
      <w:r w:rsidR="00BF7AD7">
        <w:rPr>
          <w:rStyle w:val="c5"/>
          <w:color w:val="000000"/>
          <w:sz w:val="28"/>
          <w:szCs w:val="28"/>
        </w:rPr>
        <w:t>хом для вас было время</w:t>
      </w:r>
      <w:r w:rsidR="000A0C51">
        <w:rPr>
          <w:rStyle w:val="c5"/>
          <w:color w:val="000000"/>
          <w:sz w:val="28"/>
          <w:szCs w:val="28"/>
        </w:rPr>
        <w:t>, проведенное с вашими детьми</w:t>
      </w:r>
      <w:r>
        <w:rPr>
          <w:rStyle w:val="c5"/>
          <w:color w:val="000000"/>
          <w:sz w:val="28"/>
          <w:szCs w:val="28"/>
        </w:rPr>
        <w:t>!</w:t>
      </w:r>
      <w:r w:rsidR="00BF7AD7">
        <w:rPr>
          <w:rStyle w:val="c5"/>
          <w:color w:val="000000"/>
          <w:sz w:val="28"/>
          <w:szCs w:val="28"/>
        </w:rPr>
        <w:t xml:space="preserve"> </w:t>
      </w:r>
    </w:p>
    <w:p w:rsidR="00DA2731" w:rsidRDefault="00DA2731" w:rsidP="00BF7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42" w:rsidRPr="00D373E6" w:rsidRDefault="00F16142" w:rsidP="00F1614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373E6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F16142" w:rsidRPr="00D373E6" w:rsidRDefault="00F16142" w:rsidP="00F161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6142" w:rsidRDefault="00BF7AD7" w:rsidP="00F161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средство развития интеллектуальных способностей детей.</w:t>
      </w:r>
      <w:r w:rsidR="00F16142">
        <w:rPr>
          <w:rFonts w:ascii="Times New Roman" w:hAnsi="Times New Roman"/>
          <w:sz w:val="28"/>
          <w:szCs w:val="28"/>
        </w:rPr>
        <w:t xml:space="preserve"> </w:t>
      </w:r>
    </w:p>
    <w:p w:rsidR="00F16142" w:rsidRDefault="00F16142" w:rsidP="00BF7AD7">
      <w:pPr>
        <w:pStyle w:val="a6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6142" w:rsidRDefault="00F16142" w:rsidP="00F16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42" w:rsidRDefault="00F16142" w:rsidP="00F16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142" w:rsidRDefault="00BF7AD7" w:rsidP="00F16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 Доронина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М.А.</w:t>
      </w:r>
      <w:r w:rsidR="00F161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142" w:rsidRPr="00D373E6" w:rsidRDefault="00F16142" w:rsidP="00F16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______________ </w:t>
      </w:r>
      <w:r w:rsidR="00BF7AD7">
        <w:rPr>
          <w:rFonts w:ascii="Times New Roman" w:hAnsi="Times New Roman" w:cs="Times New Roman"/>
          <w:sz w:val="28"/>
          <w:szCs w:val="28"/>
        </w:rPr>
        <w:t xml:space="preserve"> Родионова М.А.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9D" w:rsidRDefault="006E699D"/>
    <w:sectPr w:rsidR="006E699D" w:rsidSect="009C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122"/>
    <w:multiLevelType w:val="hybridMultilevel"/>
    <w:tmpl w:val="E27E9E92"/>
    <w:lvl w:ilvl="0" w:tplc="B22AA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71695"/>
    <w:multiLevelType w:val="hybridMultilevel"/>
    <w:tmpl w:val="0124046A"/>
    <w:lvl w:ilvl="0" w:tplc="8CF637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F0534"/>
    <w:multiLevelType w:val="hybridMultilevel"/>
    <w:tmpl w:val="604496E6"/>
    <w:lvl w:ilvl="0" w:tplc="88F00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5D227B"/>
    <w:multiLevelType w:val="multilevel"/>
    <w:tmpl w:val="9AB0D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8F7751D"/>
    <w:multiLevelType w:val="hybridMultilevel"/>
    <w:tmpl w:val="F57C48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353679C"/>
    <w:multiLevelType w:val="hybridMultilevel"/>
    <w:tmpl w:val="F3D84972"/>
    <w:lvl w:ilvl="0" w:tplc="7D7C8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13029"/>
    <w:multiLevelType w:val="hybridMultilevel"/>
    <w:tmpl w:val="E27E9E92"/>
    <w:lvl w:ilvl="0" w:tplc="B22AA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F4"/>
    <w:rsid w:val="0002346A"/>
    <w:rsid w:val="00025E50"/>
    <w:rsid w:val="00030BA3"/>
    <w:rsid w:val="000A0C51"/>
    <w:rsid w:val="001E5304"/>
    <w:rsid w:val="00286802"/>
    <w:rsid w:val="002A60C4"/>
    <w:rsid w:val="003A14C1"/>
    <w:rsid w:val="0046415B"/>
    <w:rsid w:val="00633A71"/>
    <w:rsid w:val="00652539"/>
    <w:rsid w:val="006B74B5"/>
    <w:rsid w:val="006E699D"/>
    <w:rsid w:val="007601DC"/>
    <w:rsid w:val="007B07BB"/>
    <w:rsid w:val="007B5043"/>
    <w:rsid w:val="007B61DC"/>
    <w:rsid w:val="008F49B1"/>
    <w:rsid w:val="00982B40"/>
    <w:rsid w:val="009B2017"/>
    <w:rsid w:val="00A074F4"/>
    <w:rsid w:val="00B85BF2"/>
    <w:rsid w:val="00BC0683"/>
    <w:rsid w:val="00BD1972"/>
    <w:rsid w:val="00BF7AD7"/>
    <w:rsid w:val="00CD1F85"/>
    <w:rsid w:val="00D83388"/>
    <w:rsid w:val="00DA2731"/>
    <w:rsid w:val="00DC691F"/>
    <w:rsid w:val="00F16142"/>
    <w:rsid w:val="00F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B3B"/>
  <w15:chartTrackingRefBased/>
  <w15:docId w15:val="{B78163AD-8EA9-4D95-8228-41F689E7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F16142"/>
    <w:rPr>
      <w:i/>
      <w:iCs/>
    </w:rPr>
  </w:style>
  <w:style w:type="character" w:styleId="a5">
    <w:name w:val="Strong"/>
    <w:basedOn w:val="a0"/>
    <w:uiPriority w:val="22"/>
    <w:qFormat/>
    <w:rsid w:val="00F16142"/>
    <w:rPr>
      <w:b/>
      <w:bCs/>
    </w:rPr>
  </w:style>
  <w:style w:type="paragraph" w:styleId="a6">
    <w:name w:val="List Paragraph"/>
    <w:basedOn w:val="a"/>
    <w:uiPriority w:val="34"/>
    <w:qFormat/>
    <w:rsid w:val="00F161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Стиль"/>
    <w:uiPriority w:val="99"/>
    <w:rsid w:val="00F16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1614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F1614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F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B07B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B07BB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60C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A60C4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3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2023-02-01T13:01:00Z</dcterms:created>
  <dcterms:modified xsi:type="dcterms:W3CDTF">2023-02-01T13:49:00Z</dcterms:modified>
</cp:coreProperties>
</file>