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629" w:rsidRPr="00FF4295" w:rsidRDefault="00292629" w:rsidP="00292629">
      <w:pPr>
        <w:spacing w:after="0" w:line="360" w:lineRule="auto"/>
        <w:contextualSpacing/>
        <w:rPr>
          <w:color w:val="auto"/>
        </w:rPr>
      </w:pPr>
      <w:r w:rsidRPr="00FF4295">
        <w:rPr>
          <w:color w:val="auto"/>
        </w:rPr>
        <w:t>УДК 373</w:t>
      </w:r>
    </w:p>
    <w:p w:rsidR="00292629" w:rsidRDefault="00292629" w:rsidP="00292629">
      <w:pPr>
        <w:spacing w:after="0" w:line="240" w:lineRule="auto"/>
        <w:contextualSpacing/>
        <w:jc w:val="center"/>
        <w:rPr>
          <w:b/>
        </w:rPr>
      </w:pPr>
    </w:p>
    <w:p w:rsidR="00292629" w:rsidRPr="003C1DDB" w:rsidRDefault="00082164" w:rsidP="006C4D46">
      <w:pPr>
        <w:spacing w:after="0" w:line="240" w:lineRule="auto"/>
        <w:contextualSpacing/>
        <w:jc w:val="center"/>
        <w:rPr>
          <w:b/>
        </w:rPr>
      </w:pPr>
      <w:r>
        <w:rPr>
          <w:b/>
        </w:rPr>
        <w:t>СОБЛЮДЕНИЕ ПРАВИЛ ЛИЧНОЙ ГИГИЕНЫ – ЗАЛОГ ЗДОРОВЬЯ МЛАДШИХ ДОШКОЛЬНИКОВ</w:t>
      </w:r>
    </w:p>
    <w:p w:rsidR="00292629" w:rsidRDefault="00292629" w:rsidP="006C4D46">
      <w:pPr>
        <w:spacing w:after="0" w:line="240" w:lineRule="auto"/>
        <w:contextualSpacing/>
        <w:jc w:val="center"/>
        <w:rPr>
          <w:i/>
        </w:rPr>
      </w:pPr>
    </w:p>
    <w:p w:rsidR="005655CF" w:rsidRDefault="0017386D" w:rsidP="006C4D46">
      <w:pPr>
        <w:spacing w:after="0" w:line="240" w:lineRule="auto"/>
        <w:contextualSpacing/>
        <w:jc w:val="right"/>
        <w:rPr>
          <w:i/>
          <w:color w:val="auto"/>
        </w:rPr>
      </w:pPr>
      <w:r>
        <w:rPr>
          <w:i/>
          <w:color w:val="auto"/>
        </w:rPr>
        <w:t>Першина Н.В</w:t>
      </w:r>
      <w:r w:rsidR="00C407C5">
        <w:rPr>
          <w:i/>
          <w:color w:val="auto"/>
        </w:rPr>
        <w:t>.</w:t>
      </w:r>
    </w:p>
    <w:p w:rsidR="00292629" w:rsidRPr="006C4D46" w:rsidRDefault="005655CF" w:rsidP="006C4D46">
      <w:pPr>
        <w:spacing w:after="0" w:line="240" w:lineRule="auto"/>
        <w:contextualSpacing/>
        <w:jc w:val="right"/>
        <w:rPr>
          <w:i/>
          <w:color w:val="auto"/>
        </w:rPr>
      </w:pPr>
      <w:r>
        <w:rPr>
          <w:i/>
          <w:color w:val="auto"/>
        </w:rPr>
        <w:t>Борисовская О.П.</w:t>
      </w:r>
      <w:r w:rsidR="00185469">
        <w:rPr>
          <w:i/>
          <w:color w:val="auto"/>
        </w:rPr>
        <w:t>,</w:t>
      </w:r>
    </w:p>
    <w:p w:rsidR="00292629" w:rsidRDefault="00292629" w:rsidP="006C4D46">
      <w:pPr>
        <w:spacing w:after="0" w:line="240" w:lineRule="auto"/>
        <w:ind w:firstLine="709"/>
        <w:contextualSpacing/>
        <w:jc w:val="right"/>
        <w:rPr>
          <w:i/>
        </w:rPr>
      </w:pPr>
      <w:r>
        <w:rPr>
          <w:i/>
        </w:rPr>
        <w:t>в</w:t>
      </w:r>
      <w:r w:rsidRPr="003C1DDB">
        <w:rPr>
          <w:i/>
        </w:rPr>
        <w:t>оспитател</w:t>
      </w:r>
      <w:r w:rsidR="005655CF">
        <w:rPr>
          <w:i/>
        </w:rPr>
        <w:t>и</w:t>
      </w:r>
      <w:r>
        <w:rPr>
          <w:i/>
        </w:rPr>
        <w:t>,</w:t>
      </w:r>
      <w:r w:rsidRPr="003C1DDB">
        <w:rPr>
          <w:i/>
        </w:rPr>
        <w:t xml:space="preserve"> </w:t>
      </w:r>
    </w:p>
    <w:p w:rsidR="0017386D" w:rsidRDefault="00C407C5" w:rsidP="0017386D">
      <w:pPr>
        <w:spacing w:after="0" w:line="240" w:lineRule="auto"/>
        <w:ind w:firstLine="709"/>
        <w:contextualSpacing/>
        <w:jc w:val="right"/>
        <w:rPr>
          <w:i/>
        </w:rPr>
      </w:pPr>
      <w:r>
        <w:rPr>
          <w:i/>
          <w:noProof/>
        </w:rPr>
        <w:t>М</w:t>
      </w:r>
      <w:r w:rsidRPr="003C1DDB">
        <w:rPr>
          <w:i/>
          <w:noProof/>
        </w:rPr>
        <w:t>униципально</w:t>
      </w:r>
      <w:r w:rsidR="005655CF">
        <w:rPr>
          <w:i/>
          <w:noProof/>
        </w:rPr>
        <w:t>го</w:t>
      </w:r>
      <w:r>
        <w:rPr>
          <w:i/>
          <w:noProof/>
        </w:rPr>
        <w:t xml:space="preserve"> </w:t>
      </w:r>
      <w:r w:rsidR="005655CF" w:rsidRPr="003C1DDB">
        <w:rPr>
          <w:i/>
        </w:rPr>
        <w:t>бюджетно</w:t>
      </w:r>
      <w:r w:rsidR="005655CF">
        <w:rPr>
          <w:i/>
        </w:rPr>
        <w:t>го</w:t>
      </w:r>
      <w:r w:rsidR="005655CF" w:rsidRPr="003C1DDB">
        <w:rPr>
          <w:i/>
        </w:rPr>
        <w:t xml:space="preserve"> </w:t>
      </w:r>
      <w:r w:rsidR="005655CF">
        <w:rPr>
          <w:i/>
        </w:rPr>
        <w:t>дошкольного</w:t>
      </w:r>
      <w:r w:rsidRPr="003C1DDB">
        <w:rPr>
          <w:i/>
        </w:rPr>
        <w:t xml:space="preserve"> образовательно</w:t>
      </w:r>
      <w:r w:rsidR="005655CF">
        <w:rPr>
          <w:i/>
        </w:rPr>
        <w:t xml:space="preserve">го </w:t>
      </w:r>
      <w:r w:rsidRPr="003C1DDB">
        <w:rPr>
          <w:i/>
          <w:noProof/>
        </w:rPr>
        <w:t>учреждени</w:t>
      </w:r>
      <w:r w:rsidR="005655CF">
        <w:rPr>
          <w:i/>
          <w:noProof/>
        </w:rPr>
        <w:t>я</w:t>
      </w:r>
      <w:r w:rsidR="0017386D">
        <w:rPr>
          <w:i/>
        </w:rPr>
        <w:t xml:space="preserve"> </w:t>
      </w:r>
      <w:r w:rsidRPr="003C1DDB">
        <w:rPr>
          <w:i/>
        </w:rPr>
        <w:t>«</w:t>
      </w:r>
      <w:r w:rsidR="0017386D">
        <w:rPr>
          <w:i/>
        </w:rPr>
        <w:t xml:space="preserve">Центр развития ребёнка-детский сад </w:t>
      </w:r>
    </w:p>
    <w:p w:rsidR="00C407C5" w:rsidRDefault="0017386D" w:rsidP="0017386D">
      <w:pPr>
        <w:spacing w:after="0" w:line="240" w:lineRule="auto"/>
        <w:ind w:firstLine="709"/>
        <w:contextualSpacing/>
        <w:jc w:val="right"/>
        <w:rPr>
          <w:i/>
        </w:rPr>
      </w:pPr>
      <w:r>
        <w:rPr>
          <w:i/>
        </w:rPr>
        <w:t>«Золотой ключик</w:t>
      </w:r>
      <w:r w:rsidR="00C407C5" w:rsidRPr="003C1DDB">
        <w:rPr>
          <w:i/>
        </w:rPr>
        <w:t xml:space="preserve">» г. Строитель </w:t>
      </w:r>
      <w:r>
        <w:rPr>
          <w:i/>
        </w:rPr>
        <w:t xml:space="preserve"> </w:t>
      </w:r>
      <w:r w:rsidR="00C407C5" w:rsidRPr="003C1DDB">
        <w:rPr>
          <w:i/>
        </w:rPr>
        <w:t>Яковлевского городского округа Белгородской области</w:t>
      </w:r>
      <w:r w:rsidR="00C407C5">
        <w:rPr>
          <w:i/>
        </w:rPr>
        <w:t>,</w:t>
      </w:r>
    </w:p>
    <w:p w:rsidR="00185469" w:rsidRDefault="0017386D" w:rsidP="006C4D46">
      <w:pPr>
        <w:spacing w:after="0" w:line="240" w:lineRule="auto"/>
        <w:contextualSpacing/>
        <w:jc w:val="right"/>
        <w:rPr>
          <w:i/>
        </w:rPr>
      </w:pPr>
      <w:hyperlink r:id="rId5" w:history="1">
        <w:r w:rsidRPr="0017386D">
          <w:rPr>
            <w:rStyle w:val="a3"/>
            <w:i/>
          </w:rPr>
          <w:t>perschina.d2017@yandex.ru</w:t>
        </w:r>
      </w:hyperlink>
    </w:p>
    <w:p w:rsidR="0017386D" w:rsidRPr="005655CF" w:rsidRDefault="0017386D" w:rsidP="006C4D46">
      <w:pPr>
        <w:spacing w:after="0" w:line="240" w:lineRule="auto"/>
        <w:contextualSpacing/>
        <w:jc w:val="right"/>
        <w:rPr>
          <w:i/>
        </w:rPr>
      </w:pPr>
      <w:bookmarkStart w:id="0" w:name="_GoBack"/>
      <w:bookmarkEnd w:id="0"/>
    </w:p>
    <w:p w:rsidR="006C4D46" w:rsidRPr="006C4D46" w:rsidRDefault="00292629" w:rsidP="006C4D46">
      <w:pPr>
        <w:spacing w:after="0" w:line="240" w:lineRule="auto"/>
        <w:ind w:firstLine="709"/>
        <w:contextualSpacing/>
        <w:jc w:val="both"/>
      </w:pPr>
      <w:r w:rsidRPr="00D24ED2">
        <w:rPr>
          <w:b/>
        </w:rPr>
        <w:t xml:space="preserve">Аннотация. </w:t>
      </w:r>
      <w:r w:rsidRPr="00D24ED2">
        <w:rPr>
          <w:color w:val="000000"/>
        </w:rPr>
        <w:t xml:space="preserve">В статье рассматриваются </w:t>
      </w:r>
      <w:r w:rsidR="00082164">
        <w:rPr>
          <w:color w:val="000000"/>
        </w:rPr>
        <w:t xml:space="preserve">актуальные </w:t>
      </w:r>
      <w:r w:rsidRPr="00D24ED2">
        <w:rPr>
          <w:color w:val="000000"/>
        </w:rPr>
        <w:t xml:space="preserve">вопросы </w:t>
      </w:r>
      <w:r w:rsidR="00082164">
        <w:rPr>
          <w:color w:val="000000"/>
        </w:rPr>
        <w:t xml:space="preserve">необходимости </w:t>
      </w:r>
      <w:r w:rsidR="00082164">
        <w:t>соблюдения правил личной гигиены детьми младшего дошкольного возраста.</w:t>
      </w:r>
      <w:r w:rsidR="00642083">
        <w:t xml:space="preserve"> Предложена тематика игровых мероприятий по личной гигиене младших дошкольников, </w:t>
      </w:r>
      <w:r w:rsidR="00642083" w:rsidRPr="00642083">
        <w:t>так</w:t>
      </w:r>
      <w:r w:rsidR="00642083" w:rsidRPr="00642083">
        <w:rPr>
          <w:color w:val="000000"/>
        </w:rPr>
        <w:t>же рассматрива</w:t>
      </w:r>
      <w:r w:rsidR="00642083">
        <w:rPr>
          <w:color w:val="000000"/>
        </w:rPr>
        <w:t>ю</w:t>
      </w:r>
      <w:r w:rsidR="00642083" w:rsidRPr="00642083">
        <w:rPr>
          <w:color w:val="000000"/>
        </w:rPr>
        <w:t>тся</w:t>
      </w:r>
      <w:r w:rsidR="00642083">
        <w:rPr>
          <w:color w:val="000000"/>
        </w:rPr>
        <w:t xml:space="preserve"> возможности</w:t>
      </w:r>
      <w:r w:rsidR="00642083" w:rsidRPr="00642083">
        <w:rPr>
          <w:color w:val="000000"/>
        </w:rPr>
        <w:t xml:space="preserve"> использовани</w:t>
      </w:r>
      <w:r w:rsidR="00642083">
        <w:rPr>
          <w:color w:val="000000"/>
        </w:rPr>
        <w:t>я</w:t>
      </w:r>
      <w:r w:rsidR="00642083" w:rsidRPr="00642083">
        <w:rPr>
          <w:color w:val="000000"/>
        </w:rPr>
        <w:t xml:space="preserve"> </w:t>
      </w:r>
      <w:r w:rsidR="00642083">
        <w:rPr>
          <w:color w:val="000000"/>
        </w:rPr>
        <w:t xml:space="preserve">произведений </w:t>
      </w:r>
      <w:r w:rsidR="00642083" w:rsidRPr="00642083">
        <w:rPr>
          <w:color w:val="000000"/>
        </w:rPr>
        <w:t>художественной литературы</w:t>
      </w:r>
      <w:r w:rsidR="00642083">
        <w:rPr>
          <w:color w:val="000000"/>
        </w:rPr>
        <w:t xml:space="preserve"> известных и новых авторов при обучении детей соблюдению правил</w:t>
      </w:r>
      <w:r w:rsidR="00642083" w:rsidRPr="00642083">
        <w:rPr>
          <w:color w:val="000000"/>
        </w:rPr>
        <w:t xml:space="preserve"> </w:t>
      </w:r>
      <w:r w:rsidR="00642083">
        <w:rPr>
          <w:color w:val="000000"/>
        </w:rPr>
        <w:t>личной гигиены.</w:t>
      </w:r>
    </w:p>
    <w:p w:rsidR="00292629" w:rsidRPr="00010F6A" w:rsidRDefault="00292629" w:rsidP="006C4D46">
      <w:pPr>
        <w:spacing w:after="0" w:line="240" w:lineRule="auto"/>
        <w:ind w:firstLine="709"/>
        <w:contextualSpacing/>
        <w:jc w:val="both"/>
        <w:rPr>
          <w:color w:val="000000"/>
        </w:rPr>
      </w:pPr>
    </w:p>
    <w:p w:rsidR="00292629" w:rsidRDefault="00292629" w:rsidP="006C4D46">
      <w:pPr>
        <w:spacing w:after="0" w:line="240" w:lineRule="auto"/>
        <w:ind w:firstLine="709"/>
        <w:contextualSpacing/>
        <w:jc w:val="both"/>
        <w:rPr>
          <w:i/>
          <w:color w:val="000000"/>
        </w:rPr>
      </w:pPr>
      <w:r w:rsidRPr="00D24ED2">
        <w:rPr>
          <w:b/>
        </w:rPr>
        <w:t>Ключевые слова:</w:t>
      </w:r>
      <w:r w:rsidR="008C3F3A">
        <w:rPr>
          <w:i/>
        </w:rPr>
        <w:t xml:space="preserve"> </w:t>
      </w:r>
      <w:r w:rsidR="00082164">
        <w:rPr>
          <w:i/>
        </w:rPr>
        <w:t>личная гигиена, правила личной гигиены,</w:t>
      </w:r>
      <w:r w:rsidR="00530DBF">
        <w:rPr>
          <w:i/>
        </w:rPr>
        <w:t xml:space="preserve"> </w:t>
      </w:r>
      <w:r w:rsidR="00A52997">
        <w:rPr>
          <w:i/>
        </w:rPr>
        <w:t xml:space="preserve">гигиенический уход, </w:t>
      </w:r>
      <w:r w:rsidR="00530DBF">
        <w:rPr>
          <w:i/>
        </w:rPr>
        <w:t xml:space="preserve">здоровье </w:t>
      </w:r>
      <w:r w:rsidR="00082164">
        <w:rPr>
          <w:i/>
        </w:rPr>
        <w:t>дошкольников</w:t>
      </w:r>
      <w:r w:rsidR="00A52997">
        <w:rPr>
          <w:i/>
        </w:rPr>
        <w:t>, укрепление здоровья, сохранение здоровья.</w:t>
      </w:r>
    </w:p>
    <w:p w:rsidR="00E7616C" w:rsidRDefault="00E7616C" w:rsidP="006C4D46">
      <w:pPr>
        <w:spacing w:after="0" w:line="240" w:lineRule="auto"/>
        <w:contextualSpacing/>
      </w:pPr>
    </w:p>
    <w:p w:rsidR="008823A0" w:rsidRPr="008823A0" w:rsidRDefault="008823A0" w:rsidP="008823A0">
      <w:pPr>
        <w:shd w:val="clear" w:color="auto" w:fill="FFFFFF"/>
        <w:spacing w:after="0" w:line="240" w:lineRule="auto"/>
        <w:ind w:firstLine="709"/>
        <w:contextualSpacing/>
        <w:jc w:val="both"/>
        <w:rPr>
          <w:rFonts w:eastAsia="Times New Roman"/>
          <w:lang w:eastAsia="ru-RU"/>
        </w:rPr>
      </w:pPr>
      <w:r w:rsidRPr="008823A0">
        <w:rPr>
          <w:rFonts w:eastAsia="Times New Roman"/>
          <w:lang w:eastAsia="ru-RU"/>
        </w:rPr>
        <w:t>Личная гигиена является неотъемлем</w:t>
      </w:r>
      <w:r>
        <w:rPr>
          <w:rFonts w:eastAsia="Times New Roman"/>
          <w:lang w:eastAsia="ru-RU"/>
        </w:rPr>
        <w:t>ым</w:t>
      </w:r>
      <w:r w:rsidRPr="008823A0">
        <w:rPr>
          <w:rFonts w:eastAsia="Times New Roman"/>
          <w:lang w:eastAsia="ru-RU"/>
        </w:rPr>
        <w:t xml:space="preserve"> </w:t>
      </w:r>
      <w:r>
        <w:rPr>
          <w:rFonts w:eastAsia="Times New Roman"/>
          <w:lang w:eastAsia="ru-RU"/>
        </w:rPr>
        <w:t>компонентом общей</w:t>
      </w:r>
      <w:r w:rsidRPr="008823A0">
        <w:rPr>
          <w:rFonts w:eastAsia="Times New Roman"/>
          <w:lang w:eastAsia="ru-RU"/>
        </w:rPr>
        <w:t xml:space="preserve"> гигиены и </w:t>
      </w:r>
      <w:r>
        <w:rPr>
          <w:rFonts w:eastAsia="Times New Roman"/>
          <w:lang w:eastAsia="ru-RU"/>
        </w:rPr>
        <w:t xml:space="preserve">отражает </w:t>
      </w:r>
      <w:r w:rsidRPr="008823A0">
        <w:rPr>
          <w:rFonts w:eastAsia="Times New Roman"/>
          <w:lang w:eastAsia="ru-RU"/>
        </w:rPr>
        <w:t xml:space="preserve">правила гигиенического </w:t>
      </w:r>
      <w:r>
        <w:rPr>
          <w:rFonts w:eastAsia="Times New Roman"/>
          <w:lang w:eastAsia="ru-RU"/>
        </w:rPr>
        <w:t>ухода за</w:t>
      </w:r>
      <w:r w:rsidRPr="008823A0">
        <w:rPr>
          <w:rFonts w:eastAsia="Times New Roman"/>
          <w:lang w:eastAsia="ru-RU"/>
        </w:rPr>
        <w:t xml:space="preserve"> тел</w:t>
      </w:r>
      <w:r>
        <w:rPr>
          <w:rFonts w:eastAsia="Times New Roman"/>
          <w:lang w:eastAsia="ru-RU"/>
        </w:rPr>
        <w:t>ом</w:t>
      </w:r>
      <w:r w:rsidRPr="008823A0">
        <w:rPr>
          <w:rFonts w:eastAsia="Times New Roman"/>
          <w:lang w:eastAsia="ru-RU"/>
        </w:rPr>
        <w:t>, полост</w:t>
      </w:r>
      <w:r>
        <w:rPr>
          <w:rFonts w:eastAsia="Times New Roman"/>
          <w:lang w:eastAsia="ru-RU"/>
        </w:rPr>
        <w:t>ью</w:t>
      </w:r>
      <w:r w:rsidRPr="008823A0">
        <w:rPr>
          <w:rFonts w:eastAsia="Times New Roman"/>
          <w:lang w:eastAsia="ru-RU"/>
        </w:rPr>
        <w:t xml:space="preserve"> рта, </w:t>
      </w:r>
      <w:r>
        <w:rPr>
          <w:rFonts w:eastAsia="Times New Roman"/>
          <w:lang w:eastAsia="ru-RU"/>
        </w:rPr>
        <w:t>волосами</w:t>
      </w:r>
      <w:r w:rsidRPr="008823A0">
        <w:rPr>
          <w:rFonts w:eastAsia="Times New Roman"/>
          <w:lang w:eastAsia="ru-RU"/>
        </w:rPr>
        <w:t xml:space="preserve">, а также </w:t>
      </w:r>
      <w:r>
        <w:rPr>
          <w:rFonts w:eastAsia="Times New Roman"/>
          <w:lang w:eastAsia="ru-RU"/>
        </w:rPr>
        <w:t xml:space="preserve">правила </w:t>
      </w:r>
      <w:r w:rsidRPr="008823A0">
        <w:rPr>
          <w:rFonts w:eastAsia="Times New Roman"/>
          <w:lang w:eastAsia="ru-RU"/>
        </w:rPr>
        <w:t>пользования одеждой, обувью, жилищем.</w:t>
      </w:r>
    </w:p>
    <w:p w:rsidR="008823A0" w:rsidRPr="008823A0" w:rsidRDefault="008823A0" w:rsidP="008823A0">
      <w:pPr>
        <w:shd w:val="clear" w:color="auto" w:fill="FFFFFF"/>
        <w:spacing w:after="0" w:line="240" w:lineRule="auto"/>
        <w:ind w:firstLine="709"/>
        <w:contextualSpacing/>
        <w:jc w:val="both"/>
        <w:rPr>
          <w:rFonts w:eastAsia="Times New Roman"/>
          <w:lang w:eastAsia="ru-RU"/>
        </w:rPr>
      </w:pPr>
      <w:r w:rsidRPr="008823A0">
        <w:rPr>
          <w:shd w:val="clear" w:color="auto" w:fill="FFFFFF" w:themeFill="background1"/>
        </w:rPr>
        <w:t xml:space="preserve">Правила личной гигиены являются древнейшими мерами по сохранению </w:t>
      </w:r>
      <w:r w:rsidR="003666B4">
        <w:rPr>
          <w:shd w:val="clear" w:color="auto" w:fill="FFFFFF" w:themeFill="background1"/>
        </w:rPr>
        <w:t xml:space="preserve">и укреплению </w:t>
      </w:r>
      <w:r w:rsidRPr="008823A0">
        <w:rPr>
          <w:shd w:val="clear" w:color="auto" w:fill="FFFFFF" w:themeFill="background1"/>
        </w:rPr>
        <w:t>здоровья.</w:t>
      </w:r>
    </w:p>
    <w:p w:rsidR="008823A0" w:rsidRPr="008823A0" w:rsidRDefault="008823A0" w:rsidP="008823A0">
      <w:pPr>
        <w:shd w:val="clear" w:color="auto" w:fill="FFFFFF"/>
        <w:spacing w:after="0" w:line="240" w:lineRule="auto"/>
        <w:ind w:firstLine="709"/>
        <w:contextualSpacing/>
        <w:jc w:val="both"/>
        <w:rPr>
          <w:rFonts w:eastAsia="Times New Roman"/>
          <w:lang w:eastAsia="ru-RU"/>
        </w:rPr>
      </w:pPr>
      <w:r w:rsidRPr="008823A0">
        <w:rPr>
          <w:rFonts w:eastAsia="Times New Roman"/>
          <w:lang w:eastAsia="ru-RU"/>
        </w:rPr>
        <w:t>К правилам личной гигиены относят</w:t>
      </w:r>
      <w:r w:rsidR="003666B4">
        <w:rPr>
          <w:rFonts w:eastAsia="Times New Roman"/>
          <w:lang w:eastAsia="ru-RU"/>
        </w:rPr>
        <w:t xml:space="preserve"> следующие</w:t>
      </w:r>
      <w:r w:rsidRPr="008823A0">
        <w:rPr>
          <w:rFonts w:eastAsia="Times New Roman"/>
          <w:lang w:eastAsia="ru-RU"/>
        </w:rPr>
        <w:t>:</w:t>
      </w:r>
    </w:p>
    <w:p w:rsidR="008823A0" w:rsidRPr="008823A0" w:rsidRDefault="003666B4" w:rsidP="008823A0">
      <w:pPr>
        <w:numPr>
          <w:ilvl w:val="0"/>
          <w:numId w:val="18"/>
        </w:numPr>
        <w:shd w:val="clear" w:color="auto" w:fill="FFFFFF"/>
        <w:tabs>
          <w:tab w:val="clear" w:pos="720"/>
        </w:tabs>
        <w:spacing w:after="0" w:line="240" w:lineRule="auto"/>
        <w:ind w:left="0" w:firstLine="426"/>
        <w:contextualSpacing/>
        <w:jc w:val="both"/>
        <w:rPr>
          <w:rFonts w:eastAsia="Times New Roman"/>
          <w:lang w:eastAsia="ru-RU"/>
        </w:rPr>
      </w:pPr>
      <w:r>
        <w:rPr>
          <w:rFonts w:eastAsia="Times New Roman"/>
          <w:shd w:val="clear" w:color="auto" w:fill="FFFFFF" w:themeFill="background1"/>
          <w:lang w:eastAsia="ru-RU"/>
        </w:rPr>
        <w:t>Рациональное</w:t>
      </w:r>
      <w:r w:rsidR="008823A0" w:rsidRPr="008823A0">
        <w:rPr>
          <w:rFonts w:eastAsia="Times New Roman"/>
          <w:shd w:val="clear" w:color="auto" w:fill="FFFFFF" w:themeFill="background1"/>
          <w:lang w:eastAsia="ru-RU"/>
        </w:rPr>
        <w:t xml:space="preserve"> сочетание </w:t>
      </w:r>
      <w:r w:rsidRPr="008823A0">
        <w:rPr>
          <w:rFonts w:eastAsia="Times New Roman"/>
          <w:shd w:val="clear" w:color="auto" w:fill="FFFFFF" w:themeFill="background1"/>
          <w:lang w:eastAsia="ru-RU"/>
        </w:rPr>
        <w:t xml:space="preserve">физического </w:t>
      </w:r>
      <w:r>
        <w:rPr>
          <w:rFonts w:eastAsia="Times New Roman"/>
          <w:shd w:val="clear" w:color="auto" w:fill="FFFFFF" w:themeFill="background1"/>
          <w:lang w:eastAsia="ru-RU"/>
        </w:rPr>
        <w:t>и умственного</w:t>
      </w:r>
      <w:r w:rsidR="008823A0" w:rsidRPr="008823A0">
        <w:rPr>
          <w:rFonts w:eastAsia="Times New Roman"/>
          <w:shd w:val="clear" w:color="auto" w:fill="FFFFFF" w:themeFill="background1"/>
          <w:lang w:eastAsia="ru-RU"/>
        </w:rPr>
        <w:t xml:space="preserve"> труда –</w:t>
      </w:r>
      <w:r>
        <w:rPr>
          <w:rFonts w:eastAsia="Times New Roman"/>
          <w:shd w:val="clear" w:color="auto" w:fill="FFFFFF" w:themeFill="background1"/>
          <w:lang w:eastAsia="ru-RU"/>
        </w:rPr>
        <w:t xml:space="preserve"> если при ощущении физической усталости человек </w:t>
      </w:r>
      <w:r>
        <w:rPr>
          <w:color w:val="000000"/>
          <w:shd w:val="clear" w:color="auto" w:fill="FFFFFF"/>
        </w:rPr>
        <w:t>поменяет вид деятельности с физического на умственный</w:t>
      </w:r>
      <w:r w:rsidR="008823A0" w:rsidRPr="008823A0">
        <w:rPr>
          <w:color w:val="000000"/>
          <w:shd w:val="clear" w:color="auto" w:fill="FFFFFF"/>
        </w:rPr>
        <w:t xml:space="preserve">, </w:t>
      </w:r>
      <w:r>
        <w:rPr>
          <w:color w:val="000000"/>
          <w:shd w:val="clear" w:color="auto" w:fill="FFFFFF"/>
        </w:rPr>
        <w:t>то</w:t>
      </w:r>
      <w:r w:rsidR="008823A0" w:rsidRPr="008823A0">
        <w:rPr>
          <w:color w:val="000000"/>
          <w:shd w:val="clear" w:color="auto" w:fill="FFFFFF"/>
        </w:rPr>
        <w:t xml:space="preserve"> восстановительные процессы в его организме </w:t>
      </w:r>
      <w:r>
        <w:rPr>
          <w:color w:val="000000"/>
          <w:shd w:val="clear" w:color="auto" w:fill="FFFFFF"/>
        </w:rPr>
        <w:t>начнут работать</w:t>
      </w:r>
      <w:r w:rsidR="008823A0" w:rsidRPr="008823A0">
        <w:rPr>
          <w:color w:val="000000"/>
          <w:shd w:val="clear" w:color="auto" w:fill="FFFFFF"/>
        </w:rPr>
        <w:t xml:space="preserve"> гораздо эффективнее, </w:t>
      </w:r>
      <w:r>
        <w:rPr>
          <w:color w:val="000000"/>
          <w:shd w:val="clear" w:color="auto" w:fill="FFFFFF"/>
        </w:rPr>
        <w:t xml:space="preserve">и, как следствие, может возрасти </w:t>
      </w:r>
      <w:r w:rsidR="008823A0" w:rsidRPr="008823A0">
        <w:rPr>
          <w:color w:val="000000"/>
          <w:shd w:val="clear" w:color="auto" w:fill="FFFFFF"/>
        </w:rPr>
        <w:t xml:space="preserve">продуктивность </w:t>
      </w:r>
      <w:r>
        <w:rPr>
          <w:color w:val="000000"/>
          <w:shd w:val="clear" w:color="auto" w:fill="FFFFFF"/>
        </w:rPr>
        <w:t>мозговой активности.</w:t>
      </w:r>
    </w:p>
    <w:p w:rsidR="008823A0" w:rsidRPr="008823A0" w:rsidRDefault="003666B4" w:rsidP="008823A0">
      <w:pPr>
        <w:numPr>
          <w:ilvl w:val="0"/>
          <w:numId w:val="18"/>
        </w:numPr>
        <w:shd w:val="clear" w:color="auto" w:fill="FFFFFF"/>
        <w:tabs>
          <w:tab w:val="clear" w:pos="720"/>
        </w:tabs>
        <w:spacing w:after="0" w:line="240" w:lineRule="auto"/>
        <w:ind w:left="0" w:firstLine="426"/>
        <w:contextualSpacing/>
        <w:jc w:val="both"/>
        <w:rPr>
          <w:rFonts w:eastAsia="Times New Roman"/>
          <w:lang w:eastAsia="ru-RU"/>
        </w:rPr>
      </w:pPr>
      <w:r>
        <w:rPr>
          <w:rFonts w:eastAsia="Times New Roman"/>
          <w:lang w:eastAsia="ru-RU"/>
        </w:rPr>
        <w:t>Регулярные з</w:t>
      </w:r>
      <w:r w:rsidR="008823A0" w:rsidRPr="008823A0">
        <w:rPr>
          <w:rFonts w:eastAsia="Times New Roman"/>
          <w:lang w:eastAsia="ru-RU"/>
        </w:rPr>
        <w:t xml:space="preserve">анятия </w:t>
      </w:r>
      <w:r>
        <w:rPr>
          <w:rFonts w:eastAsia="Times New Roman"/>
          <w:lang w:eastAsia="ru-RU"/>
        </w:rPr>
        <w:t xml:space="preserve">спортом, физической культурой, выполнение простейших </w:t>
      </w:r>
      <w:r w:rsidR="008823A0" w:rsidRPr="008823A0">
        <w:rPr>
          <w:rFonts w:eastAsia="Times New Roman"/>
          <w:lang w:eastAsia="ru-RU"/>
        </w:rPr>
        <w:t>закалива</w:t>
      </w:r>
      <w:r>
        <w:rPr>
          <w:rFonts w:eastAsia="Times New Roman"/>
          <w:lang w:eastAsia="ru-RU"/>
        </w:rPr>
        <w:t>ющих процедур</w:t>
      </w:r>
      <w:r w:rsidR="0072129E">
        <w:rPr>
          <w:rFonts w:eastAsia="Times New Roman"/>
          <w:lang w:eastAsia="ru-RU"/>
        </w:rPr>
        <w:t xml:space="preserve">. </w:t>
      </w:r>
      <w:r w:rsidR="008823A0" w:rsidRPr="008823A0">
        <w:rPr>
          <w:shd w:val="clear" w:color="auto" w:fill="FFFFFF"/>
        </w:rPr>
        <w:t xml:space="preserve">Огромное значение данных процедур заключается в профилактике </w:t>
      </w:r>
      <w:r w:rsidR="0072129E">
        <w:rPr>
          <w:shd w:val="clear" w:color="auto" w:fill="FFFFFF"/>
        </w:rPr>
        <w:t xml:space="preserve">инфекционных и </w:t>
      </w:r>
      <w:r w:rsidR="008823A0" w:rsidRPr="008823A0">
        <w:rPr>
          <w:shd w:val="clear" w:color="auto" w:fill="FFFFFF"/>
        </w:rPr>
        <w:t>простудных заболеваний, повышении работоспособности и выносливости организма.</w:t>
      </w:r>
    </w:p>
    <w:p w:rsidR="008823A0" w:rsidRPr="008823A0" w:rsidRDefault="008823A0" w:rsidP="008823A0">
      <w:pPr>
        <w:numPr>
          <w:ilvl w:val="0"/>
          <w:numId w:val="18"/>
        </w:numPr>
        <w:shd w:val="clear" w:color="auto" w:fill="FFFFFF"/>
        <w:tabs>
          <w:tab w:val="clear" w:pos="720"/>
        </w:tabs>
        <w:spacing w:after="0" w:line="240" w:lineRule="auto"/>
        <w:ind w:left="0" w:firstLine="426"/>
        <w:contextualSpacing/>
        <w:jc w:val="both"/>
        <w:rPr>
          <w:rFonts w:eastAsia="Times New Roman"/>
          <w:lang w:eastAsia="ru-RU"/>
        </w:rPr>
      </w:pPr>
      <w:r w:rsidRPr="008823A0">
        <w:rPr>
          <w:rFonts w:eastAsia="Times New Roman"/>
          <w:lang w:eastAsia="ru-RU"/>
        </w:rPr>
        <w:t>Рациональное питание –</w:t>
      </w:r>
      <w:r w:rsidR="0072129E">
        <w:rPr>
          <w:rFonts w:eastAsia="Times New Roman"/>
          <w:lang w:eastAsia="ru-RU"/>
        </w:rPr>
        <w:t xml:space="preserve"> потребление в необходимом</w:t>
      </w:r>
      <w:r w:rsidRPr="008823A0">
        <w:rPr>
          <w:rFonts w:eastAsia="Times New Roman"/>
          <w:lang w:eastAsia="ru-RU"/>
        </w:rPr>
        <w:t xml:space="preserve"> количестве и в правильном соотношении необходимы</w:t>
      </w:r>
      <w:r w:rsidR="0072129E">
        <w:rPr>
          <w:rFonts w:eastAsia="Times New Roman"/>
          <w:lang w:eastAsia="ru-RU"/>
        </w:rPr>
        <w:t>х</w:t>
      </w:r>
      <w:r w:rsidRPr="008823A0">
        <w:rPr>
          <w:rFonts w:eastAsia="Times New Roman"/>
          <w:lang w:eastAsia="ru-RU"/>
        </w:rPr>
        <w:t xml:space="preserve"> </w:t>
      </w:r>
      <w:r w:rsidR="0072129E">
        <w:rPr>
          <w:rFonts w:eastAsia="Times New Roman"/>
          <w:lang w:eastAsia="ru-RU"/>
        </w:rPr>
        <w:t xml:space="preserve">для полноценной деятельности </w:t>
      </w:r>
      <w:r w:rsidRPr="008823A0">
        <w:rPr>
          <w:rFonts w:eastAsia="Times New Roman"/>
          <w:lang w:eastAsia="ru-RU"/>
        </w:rPr>
        <w:lastRenderedPageBreak/>
        <w:t>организм</w:t>
      </w:r>
      <w:r w:rsidR="0072129E">
        <w:rPr>
          <w:rFonts w:eastAsia="Times New Roman"/>
          <w:lang w:eastAsia="ru-RU"/>
        </w:rPr>
        <w:t>а</w:t>
      </w:r>
      <w:r w:rsidRPr="008823A0">
        <w:rPr>
          <w:rFonts w:eastAsia="Times New Roman"/>
          <w:lang w:eastAsia="ru-RU"/>
        </w:rPr>
        <w:t xml:space="preserve"> вещества: белк</w:t>
      </w:r>
      <w:r w:rsidR="0072129E">
        <w:rPr>
          <w:rFonts w:eastAsia="Times New Roman"/>
          <w:lang w:eastAsia="ru-RU"/>
        </w:rPr>
        <w:t>ов</w:t>
      </w:r>
      <w:r w:rsidRPr="008823A0">
        <w:rPr>
          <w:rFonts w:eastAsia="Times New Roman"/>
          <w:lang w:eastAsia="ru-RU"/>
        </w:rPr>
        <w:t>, жир</w:t>
      </w:r>
      <w:r w:rsidR="0072129E">
        <w:rPr>
          <w:rFonts w:eastAsia="Times New Roman"/>
          <w:lang w:eastAsia="ru-RU"/>
        </w:rPr>
        <w:t>ов</w:t>
      </w:r>
      <w:r w:rsidRPr="008823A0">
        <w:rPr>
          <w:rFonts w:eastAsia="Times New Roman"/>
          <w:lang w:eastAsia="ru-RU"/>
        </w:rPr>
        <w:t>, углевод</w:t>
      </w:r>
      <w:r w:rsidR="0072129E">
        <w:rPr>
          <w:rFonts w:eastAsia="Times New Roman"/>
          <w:lang w:eastAsia="ru-RU"/>
        </w:rPr>
        <w:t>ов</w:t>
      </w:r>
      <w:r w:rsidRPr="008823A0">
        <w:rPr>
          <w:rFonts w:eastAsia="Times New Roman"/>
          <w:lang w:eastAsia="ru-RU"/>
        </w:rPr>
        <w:t>, минеральны</w:t>
      </w:r>
      <w:r w:rsidR="0072129E">
        <w:rPr>
          <w:rFonts w:eastAsia="Times New Roman"/>
          <w:lang w:eastAsia="ru-RU"/>
        </w:rPr>
        <w:t>х</w:t>
      </w:r>
      <w:r w:rsidRPr="008823A0">
        <w:rPr>
          <w:rFonts w:eastAsia="Times New Roman"/>
          <w:lang w:eastAsia="ru-RU"/>
        </w:rPr>
        <w:t xml:space="preserve"> сол</w:t>
      </w:r>
      <w:r w:rsidR="0072129E">
        <w:rPr>
          <w:rFonts w:eastAsia="Times New Roman"/>
          <w:lang w:eastAsia="ru-RU"/>
        </w:rPr>
        <w:t>ей</w:t>
      </w:r>
      <w:r w:rsidRPr="008823A0">
        <w:rPr>
          <w:rFonts w:eastAsia="Times New Roman"/>
          <w:lang w:eastAsia="ru-RU"/>
        </w:rPr>
        <w:t>, витамин</w:t>
      </w:r>
      <w:r w:rsidR="0072129E">
        <w:rPr>
          <w:rFonts w:eastAsia="Times New Roman"/>
          <w:lang w:eastAsia="ru-RU"/>
        </w:rPr>
        <w:t>ов</w:t>
      </w:r>
      <w:r w:rsidRPr="008823A0">
        <w:rPr>
          <w:rFonts w:eastAsia="Times New Roman"/>
          <w:lang w:eastAsia="ru-RU"/>
        </w:rPr>
        <w:t xml:space="preserve"> и вод</w:t>
      </w:r>
      <w:r w:rsidR="0072129E">
        <w:rPr>
          <w:rFonts w:eastAsia="Times New Roman"/>
          <w:lang w:eastAsia="ru-RU"/>
        </w:rPr>
        <w:t>ы</w:t>
      </w:r>
      <w:r w:rsidRPr="008823A0">
        <w:rPr>
          <w:rFonts w:eastAsia="Times New Roman"/>
          <w:lang w:eastAsia="ru-RU"/>
        </w:rPr>
        <w:t>.</w:t>
      </w:r>
    </w:p>
    <w:p w:rsidR="008823A0" w:rsidRPr="008823A0" w:rsidRDefault="008823A0" w:rsidP="008823A0">
      <w:pPr>
        <w:numPr>
          <w:ilvl w:val="0"/>
          <w:numId w:val="18"/>
        </w:numPr>
        <w:shd w:val="clear" w:color="auto" w:fill="FFFFFF"/>
        <w:tabs>
          <w:tab w:val="clear" w:pos="720"/>
        </w:tabs>
        <w:spacing w:after="0" w:line="240" w:lineRule="auto"/>
        <w:ind w:left="0" w:firstLine="426"/>
        <w:contextualSpacing/>
        <w:jc w:val="both"/>
        <w:rPr>
          <w:rFonts w:eastAsia="Times New Roman"/>
          <w:lang w:eastAsia="ru-RU"/>
        </w:rPr>
      </w:pPr>
      <w:r w:rsidRPr="008823A0">
        <w:rPr>
          <w:rFonts w:eastAsia="Times New Roman"/>
          <w:lang w:eastAsia="ru-RU"/>
        </w:rPr>
        <w:t>Чередование труда и отдыха –</w:t>
      </w:r>
      <w:r w:rsidR="00D4177E">
        <w:rPr>
          <w:rFonts w:eastAsia="Times New Roman"/>
          <w:lang w:eastAsia="ru-RU"/>
        </w:rPr>
        <w:t xml:space="preserve"> о</w:t>
      </w:r>
      <w:r w:rsidRPr="008823A0">
        <w:rPr>
          <w:shd w:val="clear" w:color="auto" w:fill="FFFFFF"/>
        </w:rPr>
        <w:t>бщее время работы и отдыха должно соотноситься, как 1:2</w:t>
      </w:r>
      <w:r w:rsidR="00D4177E">
        <w:rPr>
          <w:shd w:val="clear" w:color="auto" w:fill="FFFFFF"/>
        </w:rPr>
        <w:t>.</w:t>
      </w:r>
      <w:r w:rsidRPr="008823A0">
        <w:rPr>
          <w:shd w:val="clear" w:color="auto" w:fill="FFFFFF"/>
        </w:rPr>
        <w:t xml:space="preserve"> </w:t>
      </w:r>
    </w:p>
    <w:p w:rsidR="008823A0" w:rsidRPr="008823A0" w:rsidRDefault="008823A0" w:rsidP="008823A0">
      <w:pPr>
        <w:numPr>
          <w:ilvl w:val="0"/>
          <w:numId w:val="18"/>
        </w:numPr>
        <w:shd w:val="clear" w:color="auto" w:fill="FFFFFF"/>
        <w:tabs>
          <w:tab w:val="clear" w:pos="720"/>
        </w:tabs>
        <w:spacing w:after="0" w:line="240" w:lineRule="auto"/>
        <w:ind w:left="0" w:firstLine="426"/>
        <w:contextualSpacing/>
        <w:jc w:val="both"/>
        <w:rPr>
          <w:rFonts w:eastAsia="Times New Roman"/>
          <w:lang w:eastAsia="ru-RU"/>
        </w:rPr>
      </w:pPr>
      <w:r w:rsidRPr="008823A0">
        <w:rPr>
          <w:rFonts w:eastAsia="Times New Roman"/>
          <w:lang w:eastAsia="ru-RU"/>
        </w:rPr>
        <w:t>Полноценный отдых –</w:t>
      </w:r>
      <w:r w:rsidR="00D4177E">
        <w:rPr>
          <w:rFonts w:eastAsia="Times New Roman"/>
          <w:lang w:eastAsia="ru-RU"/>
        </w:rPr>
        <w:t xml:space="preserve"> </w:t>
      </w:r>
      <w:r w:rsidRPr="008823A0">
        <w:t>расслабление и восстановление сил</w:t>
      </w:r>
      <w:r w:rsidR="00D4177E">
        <w:t xml:space="preserve"> организма</w:t>
      </w:r>
      <w:r w:rsidRPr="008823A0">
        <w:t xml:space="preserve">. Он может включать в себя </w:t>
      </w:r>
      <w:r w:rsidR="00D4177E">
        <w:t xml:space="preserve">просмотр фильмов, </w:t>
      </w:r>
      <w:r w:rsidRPr="008823A0">
        <w:t>чтение</w:t>
      </w:r>
      <w:r w:rsidR="00D4177E">
        <w:t xml:space="preserve"> книг или журналов</w:t>
      </w:r>
      <w:r w:rsidRPr="008823A0">
        <w:t xml:space="preserve">, </w:t>
      </w:r>
      <w:r w:rsidR="00D4177E">
        <w:t xml:space="preserve">пешие или велосипедные </w:t>
      </w:r>
      <w:r w:rsidRPr="008823A0">
        <w:t>прогулк</w:t>
      </w:r>
      <w:r w:rsidR="00D4177E">
        <w:t>и</w:t>
      </w:r>
      <w:r w:rsidRPr="008823A0">
        <w:t xml:space="preserve"> на свежем воздухе, общение с друзьями, прослушивание музыки, </w:t>
      </w:r>
      <w:r w:rsidR="00D4177E">
        <w:t xml:space="preserve">участие в </w:t>
      </w:r>
      <w:r w:rsidRPr="008823A0">
        <w:t>разнообразны</w:t>
      </w:r>
      <w:r w:rsidR="00D4177E">
        <w:t>х</w:t>
      </w:r>
      <w:r w:rsidRPr="008823A0">
        <w:t xml:space="preserve"> игр</w:t>
      </w:r>
      <w:r w:rsidR="00D4177E">
        <w:t>овых программах</w:t>
      </w:r>
      <w:r w:rsidRPr="008823A0">
        <w:t>, купание в</w:t>
      </w:r>
      <w:r w:rsidR="00D4177E">
        <w:t xml:space="preserve"> реке или</w:t>
      </w:r>
      <w:r w:rsidRPr="008823A0">
        <w:t xml:space="preserve"> море, массаж</w:t>
      </w:r>
      <w:r w:rsidR="0029285A">
        <w:t xml:space="preserve"> [6]</w:t>
      </w:r>
      <w:r w:rsidRPr="008823A0">
        <w:t>.</w:t>
      </w:r>
    </w:p>
    <w:p w:rsidR="008823A0" w:rsidRDefault="008823A0" w:rsidP="008823A0">
      <w:pPr>
        <w:pStyle w:val="a4"/>
        <w:shd w:val="clear" w:color="auto" w:fill="FFFFFF"/>
        <w:spacing w:before="0" w:beforeAutospacing="0" w:after="0" w:afterAutospacing="0"/>
        <w:ind w:firstLine="709"/>
        <w:contextualSpacing/>
        <w:jc w:val="both"/>
        <w:rPr>
          <w:color w:val="000000"/>
          <w:sz w:val="28"/>
          <w:szCs w:val="28"/>
          <w:shd w:val="clear" w:color="auto" w:fill="FFFFFF"/>
        </w:rPr>
      </w:pPr>
      <w:r w:rsidRPr="008823A0">
        <w:rPr>
          <w:color w:val="000000"/>
          <w:sz w:val="28"/>
          <w:szCs w:val="28"/>
          <w:shd w:val="clear" w:color="auto" w:fill="FFFFFF"/>
        </w:rPr>
        <w:t xml:space="preserve">Фундаментом для сохранения здоровья и соблюдения </w:t>
      </w:r>
      <w:r w:rsidR="00DD3787">
        <w:rPr>
          <w:color w:val="000000"/>
          <w:sz w:val="28"/>
          <w:szCs w:val="28"/>
          <w:shd w:val="clear" w:color="auto" w:fill="FFFFFF"/>
        </w:rPr>
        <w:t xml:space="preserve">правил </w:t>
      </w:r>
      <w:r w:rsidRPr="008823A0">
        <w:rPr>
          <w:color w:val="000000"/>
          <w:sz w:val="28"/>
          <w:szCs w:val="28"/>
          <w:shd w:val="clear" w:color="auto" w:fill="FFFFFF"/>
        </w:rPr>
        <w:t xml:space="preserve">личной гигиены является правильный распорядок дня. Правильная очерёдность труда и активного отдыха, </w:t>
      </w:r>
      <w:r w:rsidR="00DD3787">
        <w:rPr>
          <w:color w:val="000000"/>
          <w:sz w:val="28"/>
          <w:szCs w:val="28"/>
          <w:shd w:val="clear" w:color="auto" w:fill="FFFFFF"/>
        </w:rPr>
        <w:t>своевременный</w:t>
      </w:r>
      <w:r w:rsidRPr="008823A0">
        <w:rPr>
          <w:color w:val="000000"/>
          <w:sz w:val="28"/>
          <w:szCs w:val="28"/>
          <w:shd w:val="clear" w:color="auto" w:fill="FFFFFF"/>
        </w:rPr>
        <w:t xml:space="preserve"> приём пищи, установленное и регулярное время подъёма и </w:t>
      </w:r>
      <w:r w:rsidR="00DD3787">
        <w:rPr>
          <w:color w:val="000000"/>
          <w:sz w:val="28"/>
          <w:szCs w:val="28"/>
          <w:shd w:val="clear" w:color="auto" w:fill="FFFFFF"/>
        </w:rPr>
        <w:t>отправления ко сну, выполнение ежедневных</w:t>
      </w:r>
      <w:r w:rsidRPr="008823A0">
        <w:rPr>
          <w:color w:val="000000"/>
          <w:sz w:val="28"/>
          <w:szCs w:val="28"/>
          <w:shd w:val="clear" w:color="auto" w:fill="FFFFFF"/>
        </w:rPr>
        <w:t xml:space="preserve"> мер по уходу за собой – всё это очень важно для здоровья. </w:t>
      </w:r>
    </w:p>
    <w:p w:rsidR="00936093" w:rsidRPr="008823A0" w:rsidRDefault="00936093" w:rsidP="008823A0">
      <w:pPr>
        <w:pStyle w:val="a4"/>
        <w:shd w:val="clear" w:color="auto" w:fill="FFFFFF"/>
        <w:spacing w:before="0" w:beforeAutospacing="0" w:after="0" w:afterAutospacing="0"/>
        <w:ind w:firstLine="709"/>
        <w:contextualSpacing/>
        <w:jc w:val="both"/>
        <w:rPr>
          <w:color w:val="000000"/>
          <w:sz w:val="28"/>
          <w:szCs w:val="28"/>
          <w:shd w:val="clear" w:color="auto" w:fill="FFFFFF"/>
        </w:rPr>
      </w:pPr>
      <w:r>
        <w:rPr>
          <w:color w:val="000000"/>
          <w:sz w:val="28"/>
          <w:szCs w:val="28"/>
          <w:shd w:val="clear" w:color="auto" w:fill="FFFFFF"/>
        </w:rPr>
        <w:t>Начинать заботу о здоровье необходимо очень рано, начиная с рождения и продолжая на протяжении всей жизни.</w:t>
      </w:r>
      <w:r w:rsidR="00567CBE">
        <w:rPr>
          <w:color w:val="000000"/>
          <w:sz w:val="28"/>
          <w:szCs w:val="28"/>
          <w:shd w:val="clear" w:color="auto" w:fill="FFFFFF"/>
        </w:rPr>
        <w:t xml:space="preserve"> Начинается эта работа в семьи и продолжается, совершенствуется в дошкольных образовательных организациях, а затем и в других учебных заведениях.</w:t>
      </w:r>
    </w:p>
    <w:p w:rsidR="008823A0" w:rsidRPr="008823A0" w:rsidRDefault="004F7590" w:rsidP="008823A0">
      <w:pPr>
        <w:spacing w:after="0" w:line="240" w:lineRule="auto"/>
        <w:ind w:firstLine="709"/>
        <w:contextualSpacing/>
        <w:jc w:val="both"/>
      </w:pPr>
      <w:r>
        <w:t xml:space="preserve">Основу к укреплению и сохранению </w:t>
      </w:r>
      <w:r w:rsidR="008823A0" w:rsidRPr="008823A0">
        <w:t>здоровь</w:t>
      </w:r>
      <w:r>
        <w:t>я</w:t>
      </w:r>
      <w:r w:rsidR="008823A0" w:rsidRPr="008823A0">
        <w:t xml:space="preserve"> детей младшего дошкольного возраста</w:t>
      </w:r>
      <w:r>
        <w:t xml:space="preserve"> в детском саду</w:t>
      </w:r>
      <w:r w:rsidR="008823A0" w:rsidRPr="008823A0">
        <w:t xml:space="preserve"> </w:t>
      </w:r>
      <w:r>
        <w:t xml:space="preserve">начинают закладывать </w:t>
      </w:r>
      <w:r w:rsidR="008823A0" w:rsidRPr="008823A0">
        <w:t xml:space="preserve">с воспитания у них любви к </w:t>
      </w:r>
      <w:r>
        <w:t xml:space="preserve">аккуратности, </w:t>
      </w:r>
      <w:r w:rsidR="008823A0" w:rsidRPr="008823A0">
        <w:t>чистоте, порядку</w:t>
      </w:r>
      <w:r>
        <w:t xml:space="preserve"> во всём</w:t>
      </w:r>
      <w:r w:rsidR="008823A0" w:rsidRPr="008823A0">
        <w:t xml:space="preserve">. Соблюдение правил личной гигиены является </w:t>
      </w:r>
      <w:r>
        <w:t>одной из самых важных вех</w:t>
      </w:r>
      <w:r w:rsidR="008823A0" w:rsidRPr="008823A0">
        <w:t xml:space="preserve"> для сохранения здоровья в течение всей </w:t>
      </w:r>
      <w:r>
        <w:t xml:space="preserve">последующей </w:t>
      </w:r>
      <w:r w:rsidR="008823A0" w:rsidRPr="008823A0">
        <w:t xml:space="preserve">жизни. </w:t>
      </w:r>
    </w:p>
    <w:p w:rsidR="006813C6" w:rsidRDefault="004F063C" w:rsidP="008823A0">
      <w:pPr>
        <w:spacing w:after="0" w:line="240" w:lineRule="auto"/>
        <w:ind w:firstLine="709"/>
        <w:contextualSpacing/>
        <w:jc w:val="both"/>
      </w:pPr>
      <w:r>
        <w:t xml:space="preserve">Ещё Надежда Константиновна Крупская писала: </w:t>
      </w:r>
      <w:r w:rsidR="008823A0" w:rsidRPr="008823A0">
        <w:t xml:space="preserve">«Одна из </w:t>
      </w:r>
      <w:r>
        <w:t>важнейших задач детского сада</w:t>
      </w:r>
      <w:r w:rsidR="008823A0" w:rsidRPr="008823A0">
        <w:t xml:space="preserve"> –</w:t>
      </w:r>
      <w:r>
        <w:t xml:space="preserve"> </w:t>
      </w:r>
      <w:r w:rsidR="008823A0" w:rsidRPr="008823A0">
        <w:t>привить ребятам навыки, укрепляющие их здоровье. С раннего возраста надо учить ребят мыть руки перед едой, есть из отдельной тарелки, ходить чистыми, стричь волосы, вытряхивать одежду, не пить сырой воды, вовремя есть, вовремя спать, быть больше на свежем воздухе» [22].</w:t>
      </w:r>
    </w:p>
    <w:p w:rsidR="00ED6A8C" w:rsidRDefault="00ED6A8C" w:rsidP="008823A0">
      <w:pPr>
        <w:spacing w:after="0" w:line="240" w:lineRule="auto"/>
        <w:ind w:firstLine="709"/>
        <w:contextualSpacing/>
        <w:jc w:val="both"/>
      </w:pPr>
      <w:r>
        <w:t>Доктор медицинских наук М.С. Маслов в своих исследованиях делал упор на то, что «в</w:t>
      </w:r>
      <w:r w:rsidRPr="009F6EE1">
        <w:t xml:space="preserve"> процессе ежедневной работы с </w:t>
      </w:r>
      <w:r>
        <w:t xml:space="preserve">детьми дошкольного возраста </w:t>
      </w:r>
      <w:r w:rsidRPr="009F6EE1">
        <w:t xml:space="preserve">необходимо стараться, чтобы правила личной гигиены прививались </w:t>
      </w:r>
      <w:r>
        <w:t>детям</w:t>
      </w:r>
      <w:r w:rsidRPr="009F6EE1">
        <w:t xml:space="preserve"> естественно, а гигиенические навыки</w:t>
      </w:r>
      <w:r>
        <w:t xml:space="preserve"> с годами стабильно улучшались» [</w:t>
      </w:r>
      <w:r w:rsidR="0029285A">
        <w:t>4</w:t>
      </w:r>
      <w:r>
        <w:t>].</w:t>
      </w:r>
    </w:p>
    <w:p w:rsidR="00BC5FBF" w:rsidRDefault="00215B99" w:rsidP="008823A0">
      <w:pPr>
        <w:spacing w:after="0" w:line="240" w:lineRule="auto"/>
        <w:ind w:firstLine="709"/>
        <w:contextualSpacing/>
        <w:jc w:val="both"/>
        <w:rPr>
          <w:color w:val="auto"/>
          <w:shd w:val="clear" w:color="auto" w:fill="FFFFFF" w:themeFill="background1"/>
        </w:rPr>
      </w:pPr>
      <w:r>
        <w:rPr>
          <w:color w:val="auto"/>
          <w:shd w:val="clear" w:color="auto" w:fill="FFFFFF" w:themeFill="background1"/>
        </w:rPr>
        <w:t xml:space="preserve">Учить младших дошкольников соблюдать правила личной гигиены необходимо во всех видах детской деятельности и на протяжении всего времени нахождения в детском саду: утреннем приёме, во время занятий, во время прогулок, до, во время и после принятия пищи, до и после сна. </w:t>
      </w:r>
    </w:p>
    <w:p w:rsidR="00BC5FBF" w:rsidRPr="00BC5FBF" w:rsidRDefault="00BC5FBF" w:rsidP="008823A0">
      <w:pPr>
        <w:spacing w:after="0" w:line="240" w:lineRule="auto"/>
        <w:ind w:firstLine="709"/>
        <w:contextualSpacing/>
        <w:jc w:val="both"/>
        <w:rPr>
          <w:color w:val="auto"/>
          <w:shd w:val="clear" w:color="auto" w:fill="FFFFFF" w:themeFill="background1"/>
        </w:rPr>
      </w:pPr>
      <w:r w:rsidRPr="00BC5FBF">
        <w:rPr>
          <w:color w:val="000000"/>
        </w:rPr>
        <w:t xml:space="preserve">Наиболее важным средством воспитания </w:t>
      </w:r>
      <w:r>
        <w:rPr>
          <w:color w:val="000000"/>
        </w:rPr>
        <w:t xml:space="preserve">дошкольников </w:t>
      </w:r>
      <w:r w:rsidR="00D858ED">
        <w:rPr>
          <w:color w:val="000000"/>
        </w:rPr>
        <w:t xml:space="preserve">в данном направлении </w:t>
      </w:r>
      <w:r w:rsidRPr="00BC5FBF">
        <w:rPr>
          <w:color w:val="000000"/>
        </w:rPr>
        <w:t>являются занятия, где дети получают определ</w:t>
      </w:r>
      <w:r w:rsidR="00D858ED">
        <w:rPr>
          <w:color w:val="000000"/>
        </w:rPr>
        <w:t>ё</w:t>
      </w:r>
      <w:r w:rsidRPr="00BC5FBF">
        <w:rPr>
          <w:color w:val="000000"/>
        </w:rPr>
        <w:t>нный объ</w:t>
      </w:r>
      <w:r w:rsidR="00D858ED">
        <w:rPr>
          <w:color w:val="000000"/>
        </w:rPr>
        <w:t>ём знаний по г</w:t>
      </w:r>
      <w:r w:rsidRPr="00BC5FBF">
        <w:rPr>
          <w:color w:val="000000"/>
        </w:rPr>
        <w:t xml:space="preserve">игиеническому воспитанию, у них формируются необходимые нормы </w:t>
      </w:r>
      <w:r w:rsidR="00D858ED">
        <w:rPr>
          <w:color w:val="000000"/>
        </w:rPr>
        <w:t>и правила личной гигиены.</w:t>
      </w:r>
      <w:r w:rsidRPr="00BC5FBF">
        <w:rPr>
          <w:color w:val="000000"/>
        </w:rPr>
        <w:t xml:space="preserve"> Методически </w:t>
      </w:r>
      <w:r w:rsidR="000F436B">
        <w:rPr>
          <w:color w:val="000000"/>
        </w:rPr>
        <w:t xml:space="preserve">правильные и </w:t>
      </w:r>
      <w:r w:rsidRPr="00BC5FBF">
        <w:rPr>
          <w:color w:val="000000"/>
        </w:rPr>
        <w:t>грамотн</w:t>
      </w:r>
      <w:r w:rsidR="000F436B">
        <w:rPr>
          <w:color w:val="000000"/>
        </w:rPr>
        <w:t>о</w:t>
      </w:r>
      <w:r w:rsidRPr="00BC5FBF">
        <w:rPr>
          <w:color w:val="000000"/>
        </w:rPr>
        <w:t xml:space="preserve"> организованные занятия</w:t>
      </w:r>
      <w:r w:rsidR="000F436B">
        <w:rPr>
          <w:color w:val="000000"/>
        </w:rPr>
        <w:t xml:space="preserve"> в условиях дошкольной образовательной организации</w:t>
      </w:r>
      <w:r w:rsidRPr="00BC5FBF">
        <w:rPr>
          <w:color w:val="000000"/>
        </w:rPr>
        <w:t>, не только способствуют обогащению детей знаниями, но помогают закрепить и сове</w:t>
      </w:r>
      <w:r w:rsidR="000F436B">
        <w:rPr>
          <w:color w:val="000000"/>
        </w:rPr>
        <w:t>ршенствовать сформированные ран</w:t>
      </w:r>
      <w:r w:rsidRPr="00BC5FBF">
        <w:rPr>
          <w:color w:val="000000"/>
        </w:rPr>
        <w:t xml:space="preserve">ее </w:t>
      </w:r>
      <w:r w:rsidRPr="00BC5FBF">
        <w:rPr>
          <w:color w:val="000000"/>
        </w:rPr>
        <w:lastRenderedPageBreak/>
        <w:t>гигиенические навыки</w:t>
      </w:r>
      <w:r w:rsidR="000F436B">
        <w:rPr>
          <w:color w:val="000000"/>
        </w:rPr>
        <w:t>, закрепить основные правила личной гигиены</w:t>
      </w:r>
      <w:r w:rsidRPr="00BC5FBF">
        <w:rPr>
          <w:color w:val="000000"/>
        </w:rPr>
        <w:t xml:space="preserve">. Систематическое и </w:t>
      </w:r>
      <w:r w:rsidR="000F436B">
        <w:rPr>
          <w:color w:val="000000"/>
        </w:rPr>
        <w:t>интересное проведение занятий</w:t>
      </w:r>
      <w:r w:rsidRPr="00BC5FBF">
        <w:rPr>
          <w:color w:val="000000"/>
        </w:rPr>
        <w:t xml:space="preserve"> воспитывает у детей интерес и положительное отношение к формированию </w:t>
      </w:r>
      <w:r w:rsidR="000F436B">
        <w:rPr>
          <w:color w:val="000000"/>
        </w:rPr>
        <w:t xml:space="preserve">основных </w:t>
      </w:r>
      <w:r w:rsidRPr="00BC5FBF">
        <w:rPr>
          <w:color w:val="000000"/>
        </w:rPr>
        <w:t>гигиенических навыков</w:t>
      </w:r>
      <w:r>
        <w:rPr>
          <w:color w:val="000000"/>
        </w:rPr>
        <w:t xml:space="preserve"> [1]</w:t>
      </w:r>
      <w:r w:rsidRPr="00BC5FBF">
        <w:rPr>
          <w:color w:val="000000"/>
        </w:rPr>
        <w:t>.</w:t>
      </w:r>
    </w:p>
    <w:p w:rsidR="004463D5" w:rsidRPr="004463D5" w:rsidRDefault="004463D5" w:rsidP="008823A0">
      <w:pPr>
        <w:spacing w:after="0" w:line="240" w:lineRule="auto"/>
        <w:ind w:firstLine="709"/>
        <w:contextualSpacing/>
        <w:jc w:val="both"/>
        <w:rPr>
          <w:color w:val="auto"/>
          <w:shd w:val="clear" w:color="auto" w:fill="FFFFFF" w:themeFill="background1"/>
        </w:rPr>
      </w:pPr>
      <w:r>
        <w:rPr>
          <w:color w:val="000000"/>
        </w:rPr>
        <w:t xml:space="preserve">Для поддержания интереса и наибольшего воспитательного эффекта </w:t>
      </w:r>
      <w:r w:rsidRPr="004463D5">
        <w:rPr>
          <w:color w:val="000000"/>
        </w:rPr>
        <w:t xml:space="preserve">на занятиях </w:t>
      </w:r>
      <w:r>
        <w:rPr>
          <w:color w:val="000000"/>
        </w:rPr>
        <w:t xml:space="preserve">по личной гигиене </w:t>
      </w:r>
      <w:r w:rsidRPr="004463D5">
        <w:rPr>
          <w:color w:val="000000"/>
        </w:rPr>
        <w:t xml:space="preserve">с детьми младшего </w:t>
      </w:r>
      <w:r>
        <w:rPr>
          <w:color w:val="000000"/>
        </w:rPr>
        <w:t xml:space="preserve">дошкольного </w:t>
      </w:r>
      <w:r w:rsidRPr="004463D5">
        <w:rPr>
          <w:color w:val="000000"/>
        </w:rPr>
        <w:t xml:space="preserve">возраста широко используют </w:t>
      </w:r>
      <w:r>
        <w:rPr>
          <w:color w:val="000000"/>
        </w:rPr>
        <w:t>наглядность, ИКТ-технологии</w:t>
      </w:r>
      <w:r w:rsidRPr="004463D5">
        <w:rPr>
          <w:color w:val="000000"/>
        </w:rPr>
        <w:t>, так как реб</w:t>
      </w:r>
      <w:r>
        <w:rPr>
          <w:color w:val="000000"/>
        </w:rPr>
        <w:t>ё</w:t>
      </w:r>
      <w:r w:rsidRPr="004463D5">
        <w:rPr>
          <w:color w:val="000000"/>
        </w:rPr>
        <w:t xml:space="preserve">нок лучше поймет и осмыслит гигиенические сведения, если объяснение и показ </w:t>
      </w:r>
      <w:r>
        <w:rPr>
          <w:color w:val="000000"/>
        </w:rPr>
        <w:t>педагога</w:t>
      </w:r>
      <w:r w:rsidRPr="004463D5">
        <w:rPr>
          <w:color w:val="000000"/>
        </w:rPr>
        <w:t xml:space="preserve"> будут подкреплены </w:t>
      </w:r>
      <w:r>
        <w:rPr>
          <w:color w:val="000000"/>
        </w:rPr>
        <w:t xml:space="preserve">непосредственным </w:t>
      </w:r>
      <w:r w:rsidRPr="004463D5">
        <w:rPr>
          <w:color w:val="000000"/>
        </w:rPr>
        <w:t>показом ка</w:t>
      </w:r>
      <w:r>
        <w:rPr>
          <w:color w:val="000000"/>
        </w:rPr>
        <w:t>ртинок, фотографий, иллюстраций, слайдов, мультфильмов, музыкальных фрагментов.</w:t>
      </w:r>
    </w:p>
    <w:p w:rsidR="004F7590" w:rsidRDefault="00215B99" w:rsidP="008823A0">
      <w:pPr>
        <w:spacing w:after="0" w:line="240" w:lineRule="auto"/>
        <w:ind w:firstLine="709"/>
        <w:contextualSpacing/>
        <w:jc w:val="both"/>
        <w:rPr>
          <w:color w:val="auto"/>
          <w:shd w:val="clear" w:color="auto" w:fill="FFFFFF" w:themeFill="background1"/>
        </w:rPr>
      </w:pPr>
      <w:r>
        <w:rPr>
          <w:color w:val="auto"/>
          <w:shd w:val="clear" w:color="auto" w:fill="FFFFFF" w:themeFill="background1"/>
        </w:rPr>
        <w:t>Также регулярно необходимо проводить с ними игровые мероприятия, примерная тематика которых представлена в таблице:</w:t>
      </w:r>
    </w:p>
    <w:p w:rsidR="00143585" w:rsidRDefault="00143585" w:rsidP="008823A0">
      <w:pPr>
        <w:spacing w:after="0" w:line="240" w:lineRule="auto"/>
        <w:ind w:firstLine="709"/>
        <w:contextualSpacing/>
        <w:jc w:val="both"/>
        <w:rPr>
          <w:color w:val="auto"/>
          <w:shd w:val="clear" w:color="auto" w:fill="FFFFFF" w:themeFill="background1"/>
        </w:rPr>
      </w:pPr>
    </w:p>
    <w:tbl>
      <w:tblPr>
        <w:tblStyle w:val="a7"/>
        <w:tblW w:w="0" w:type="auto"/>
        <w:tblLook w:val="04A0" w:firstRow="1" w:lastRow="0" w:firstColumn="1" w:lastColumn="0" w:noHBand="0" w:noVBand="1"/>
      </w:tblPr>
      <w:tblGrid>
        <w:gridCol w:w="4643"/>
        <w:gridCol w:w="4644"/>
      </w:tblGrid>
      <w:tr w:rsidR="00215B99" w:rsidTr="00215B99">
        <w:tc>
          <w:tcPr>
            <w:tcW w:w="4643" w:type="dxa"/>
          </w:tcPr>
          <w:p w:rsidR="00215B99" w:rsidRDefault="00215B99" w:rsidP="00215B99">
            <w:pPr>
              <w:contextualSpacing/>
              <w:jc w:val="center"/>
              <w:rPr>
                <w:color w:val="auto"/>
                <w:shd w:val="clear" w:color="auto" w:fill="FFFFFF" w:themeFill="background1"/>
              </w:rPr>
            </w:pPr>
            <w:r>
              <w:rPr>
                <w:color w:val="auto"/>
                <w:shd w:val="clear" w:color="auto" w:fill="FFFFFF" w:themeFill="background1"/>
              </w:rPr>
              <w:t xml:space="preserve">Тема </w:t>
            </w:r>
          </w:p>
        </w:tc>
        <w:tc>
          <w:tcPr>
            <w:tcW w:w="4644" w:type="dxa"/>
          </w:tcPr>
          <w:p w:rsidR="00215B99" w:rsidRDefault="00215B99" w:rsidP="00215B99">
            <w:pPr>
              <w:contextualSpacing/>
              <w:jc w:val="center"/>
              <w:rPr>
                <w:color w:val="auto"/>
                <w:shd w:val="clear" w:color="auto" w:fill="FFFFFF" w:themeFill="background1"/>
              </w:rPr>
            </w:pPr>
            <w:r>
              <w:rPr>
                <w:color w:val="auto"/>
                <w:shd w:val="clear" w:color="auto" w:fill="FFFFFF" w:themeFill="background1"/>
              </w:rPr>
              <w:t>Направление деятельности</w:t>
            </w:r>
          </w:p>
        </w:tc>
      </w:tr>
      <w:tr w:rsidR="00215B99" w:rsidTr="00215B99">
        <w:tc>
          <w:tcPr>
            <w:tcW w:w="4643" w:type="dxa"/>
          </w:tcPr>
          <w:p w:rsidR="00215B99" w:rsidRDefault="00E6062E" w:rsidP="00E6062E">
            <w:pPr>
              <w:contextualSpacing/>
              <w:jc w:val="center"/>
              <w:rPr>
                <w:color w:val="auto"/>
                <w:shd w:val="clear" w:color="auto" w:fill="FFFFFF" w:themeFill="background1"/>
              </w:rPr>
            </w:pPr>
            <w:r>
              <w:rPr>
                <w:color w:val="auto"/>
                <w:shd w:val="clear" w:color="auto" w:fill="FFFFFF" w:themeFill="background1"/>
              </w:rPr>
              <w:t>Да здравствует мыло душистое!</w:t>
            </w:r>
          </w:p>
        </w:tc>
        <w:tc>
          <w:tcPr>
            <w:tcW w:w="4644" w:type="dxa"/>
          </w:tcPr>
          <w:p w:rsidR="00215B99" w:rsidRDefault="00E6062E" w:rsidP="00E6062E">
            <w:pPr>
              <w:contextualSpacing/>
              <w:jc w:val="center"/>
              <w:rPr>
                <w:color w:val="auto"/>
                <w:shd w:val="clear" w:color="auto" w:fill="FFFFFF" w:themeFill="background1"/>
              </w:rPr>
            </w:pPr>
            <w:r>
              <w:rPr>
                <w:color w:val="auto"/>
                <w:shd w:val="clear" w:color="auto" w:fill="FFFFFF" w:themeFill="background1"/>
              </w:rPr>
              <w:t>Гигиена тела</w:t>
            </w:r>
          </w:p>
        </w:tc>
      </w:tr>
      <w:tr w:rsidR="00143585" w:rsidTr="00215B99">
        <w:tc>
          <w:tcPr>
            <w:tcW w:w="4643" w:type="dxa"/>
          </w:tcPr>
          <w:p w:rsidR="00143585" w:rsidRDefault="00143585" w:rsidP="00E6062E">
            <w:pPr>
              <w:contextualSpacing/>
              <w:jc w:val="center"/>
              <w:rPr>
                <w:color w:val="auto"/>
                <w:shd w:val="clear" w:color="auto" w:fill="FFFFFF" w:themeFill="background1"/>
              </w:rPr>
            </w:pPr>
            <w:r>
              <w:rPr>
                <w:color w:val="auto"/>
                <w:shd w:val="clear" w:color="auto" w:fill="FFFFFF" w:themeFill="background1"/>
              </w:rPr>
              <w:t>Съедобное - несъедобное</w:t>
            </w:r>
          </w:p>
        </w:tc>
        <w:tc>
          <w:tcPr>
            <w:tcW w:w="4644" w:type="dxa"/>
          </w:tcPr>
          <w:p w:rsidR="00143585" w:rsidRDefault="00143585" w:rsidP="00E6062E">
            <w:pPr>
              <w:contextualSpacing/>
              <w:jc w:val="center"/>
              <w:rPr>
                <w:color w:val="auto"/>
                <w:shd w:val="clear" w:color="auto" w:fill="FFFFFF" w:themeFill="background1"/>
              </w:rPr>
            </w:pPr>
            <w:r>
              <w:rPr>
                <w:color w:val="auto"/>
                <w:shd w:val="clear" w:color="auto" w:fill="FFFFFF" w:themeFill="background1"/>
              </w:rPr>
              <w:t>Гигиена питания</w:t>
            </w:r>
          </w:p>
        </w:tc>
      </w:tr>
      <w:tr w:rsidR="00215B99" w:rsidTr="00215B99">
        <w:tc>
          <w:tcPr>
            <w:tcW w:w="4643" w:type="dxa"/>
          </w:tcPr>
          <w:p w:rsidR="00215B99" w:rsidRDefault="00E6062E" w:rsidP="00E6062E">
            <w:pPr>
              <w:contextualSpacing/>
              <w:jc w:val="center"/>
              <w:rPr>
                <w:color w:val="auto"/>
                <w:shd w:val="clear" w:color="auto" w:fill="FFFFFF" w:themeFill="background1"/>
              </w:rPr>
            </w:pPr>
            <w:r>
              <w:rPr>
                <w:color w:val="auto"/>
                <w:shd w:val="clear" w:color="auto" w:fill="FFFFFF" w:themeFill="background1"/>
              </w:rPr>
              <w:t xml:space="preserve">В гостях у зубной феи </w:t>
            </w:r>
            <w:proofErr w:type="spellStart"/>
            <w:r>
              <w:rPr>
                <w:color w:val="auto"/>
                <w:shd w:val="clear" w:color="auto" w:fill="FFFFFF" w:themeFill="background1"/>
              </w:rPr>
              <w:t>Дентики</w:t>
            </w:r>
            <w:proofErr w:type="spellEnd"/>
          </w:p>
        </w:tc>
        <w:tc>
          <w:tcPr>
            <w:tcW w:w="4644" w:type="dxa"/>
          </w:tcPr>
          <w:p w:rsidR="00215B99" w:rsidRDefault="00E6062E" w:rsidP="00E6062E">
            <w:pPr>
              <w:contextualSpacing/>
              <w:jc w:val="center"/>
              <w:rPr>
                <w:color w:val="auto"/>
                <w:shd w:val="clear" w:color="auto" w:fill="FFFFFF" w:themeFill="background1"/>
              </w:rPr>
            </w:pPr>
            <w:r>
              <w:rPr>
                <w:color w:val="auto"/>
                <w:shd w:val="clear" w:color="auto" w:fill="FFFFFF" w:themeFill="background1"/>
              </w:rPr>
              <w:t>Гигиена ротовой полости</w:t>
            </w:r>
          </w:p>
        </w:tc>
      </w:tr>
      <w:tr w:rsidR="00215B99" w:rsidTr="00215B99">
        <w:tc>
          <w:tcPr>
            <w:tcW w:w="4643" w:type="dxa"/>
          </w:tcPr>
          <w:p w:rsidR="00215B99" w:rsidRDefault="00E6062E" w:rsidP="00E6062E">
            <w:pPr>
              <w:contextualSpacing/>
              <w:jc w:val="center"/>
              <w:rPr>
                <w:color w:val="auto"/>
                <w:shd w:val="clear" w:color="auto" w:fill="FFFFFF" w:themeFill="background1"/>
              </w:rPr>
            </w:pPr>
            <w:r>
              <w:rPr>
                <w:color w:val="auto"/>
                <w:shd w:val="clear" w:color="auto" w:fill="FFFFFF" w:themeFill="background1"/>
              </w:rPr>
              <w:t>Моем чисто</w:t>
            </w:r>
          </w:p>
        </w:tc>
        <w:tc>
          <w:tcPr>
            <w:tcW w:w="4644" w:type="dxa"/>
          </w:tcPr>
          <w:p w:rsidR="00215B99" w:rsidRDefault="00E6062E" w:rsidP="00E6062E">
            <w:pPr>
              <w:contextualSpacing/>
              <w:jc w:val="center"/>
              <w:rPr>
                <w:color w:val="auto"/>
                <w:shd w:val="clear" w:color="auto" w:fill="FFFFFF" w:themeFill="background1"/>
              </w:rPr>
            </w:pPr>
            <w:r>
              <w:rPr>
                <w:color w:val="auto"/>
                <w:shd w:val="clear" w:color="auto" w:fill="FFFFFF" w:themeFill="background1"/>
              </w:rPr>
              <w:t>Гигиена жилища</w:t>
            </w:r>
          </w:p>
        </w:tc>
      </w:tr>
      <w:tr w:rsidR="00215B99" w:rsidTr="00215B99">
        <w:tc>
          <w:tcPr>
            <w:tcW w:w="4643" w:type="dxa"/>
          </w:tcPr>
          <w:p w:rsidR="00215B99" w:rsidRDefault="008E6D11" w:rsidP="00E6062E">
            <w:pPr>
              <w:contextualSpacing/>
              <w:jc w:val="center"/>
              <w:rPr>
                <w:color w:val="auto"/>
                <w:shd w:val="clear" w:color="auto" w:fill="FFFFFF" w:themeFill="background1"/>
              </w:rPr>
            </w:pPr>
            <w:r>
              <w:rPr>
                <w:color w:val="auto"/>
                <w:shd w:val="clear" w:color="auto" w:fill="FFFFFF" w:themeFill="background1"/>
              </w:rPr>
              <w:t>Дружим с расчёской</w:t>
            </w:r>
          </w:p>
        </w:tc>
        <w:tc>
          <w:tcPr>
            <w:tcW w:w="4644" w:type="dxa"/>
          </w:tcPr>
          <w:p w:rsidR="00215B99" w:rsidRDefault="008E6D11" w:rsidP="00E6062E">
            <w:pPr>
              <w:contextualSpacing/>
              <w:jc w:val="center"/>
              <w:rPr>
                <w:color w:val="auto"/>
                <w:shd w:val="clear" w:color="auto" w:fill="FFFFFF" w:themeFill="background1"/>
              </w:rPr>
            </w:pPr>
            <w:r>
              <w:rPr>
                <w:color w:val="auto"/>
                <w:shd w:val="clear" w:color="auto" w:fill="FFFFFF" w:themeFill="background1"/>
              </w:rPr>
              <w:t>Гигиена волос</w:t>
            </w:r>
          </w:p>
        </w:tc>
      </w:tr>
      <w:tr w:rsidR="00215B99" w:rsidTr="00215B99">
        <w:tc>
          <w:tcPr>
            <w:tcW w:w="4643" w:type="dxa"/>
          </w:tcPr>
          <w:p w:rsidR="00215B99" w:rsidRDefault="00590658" w:rsidP="00E6062E">
            <w:pPr>
              <w:contextualSpacing/>
              <w:jc w:val="center"/>
              <w:rPr>
                <w:color w:val="auto"/>
                <w:shd w:val="clear" w:color="auto" w:fill="FFFFFF" w:themeFill="background1"/>
              </w:rPr>
            </w:pPr>
            <w:r>
              <w:rPr>
                <w:color w:val="auto"/>
                <w:shd w:val="clear" w:color="auto" w:fill="FFFFFF" w:themeFill="background1"/>
              </w:rPr>
              <w:t>Встречают по одёжке</w:t>
            </w:r>
          </w:p>
        </w:tc>
        <w:tc>
          <w:tcPr>
            <w:tcW w:w="4644" w:type="dxa"/>
          </w:tcPr>
          <w:p w:rsidR="00215B99" w:rsidRDefault="004A7BFA" w:rsidP="00E6062E">
            <w:pPr>
              <w:contextualSpacing/>
              <w:jc w:val="center"/>
              <w:rPr>
                <w:color w:val="auto"/>
                <w:shd w:val="clear" w:color="auto" w:fill="FFFFFF" w:themeFill="background1"/>
              </w:rPr>
            </w:pPr>
            <w:r>
              <w:rPr>
                <w:color w:val="auto"/>
                <w:shd w:val="clear" w:color="auto" w:fill="FFFFFF" w:themeFill="background1"/>
              </w:rPr>
              <w:t>Гигиена одежды</w:t>
            </w:r>
          </w:p>
        </w:tc>
      </w:tr>
      <w:tr w:rsidR="00215B99" w:rsidTr="00215B99">
        <w:tc>
          <w:tcPr>
            <w:tcW w:w="4643" w:type="dxa"/>
          </w:tcPr>
          <w:p w:rsidR="00215B99" w:rsidRDefault="0032588B" w:rsidP="00E6062E">
            <w:pPr>
              <w:contextualSpacing/>
              <w:jc w:val="center"/>
              <w:rPr>
                <w:color w:val="auto"/>
                <w:shd w:val="clear" w:color="auto" w:fill="FFFFFF" w:themeFill="background1"/>
              </w:rPr>
            </w:pPr>
            <w:r>
              <w:rPr>
                <w:color w:val="auto"/>
                <w:shd w:val="clear" w:color="auto" w:fill="FFFFFF" w:themeFill="background1"/>
              </w:rPr>
              <w:t>В стране чистых башмаков</w:t>
            </w:r>
          </w:p>
        </w:tc>
        <w:tc>
          <w:tcPr>
            <w:tcW w:w="4644" w:type="dxa"/>
          </w:tcPr>
          <w:p w:rsidR="00215B99" w:rsidRDefault="004A7BFA" w:rsidP="00E6062E">
            <w:pPr>
              <w:contextualSpacing/>
              <w:jc w:val="center"/>
              <w:rPr>
                <w:color w:val="auto"/>
                <w:shd w:val="clear" w:color="auto" w:fill="FFFFFF" w:themeFill="background1"/>
              </w:rPr>
            </w:pPr>
            <w:r>
              <w:rPr>
                <w:color w:val="auto"/>
                <w:shd w:val="clear" w:color="auto" w:fill="FFFFFF" w:themeFill="background1"/>
              </w:rPr>
              <w:t>Гигиена обуви</w:t>
            </w:r>
          </w:p>
        </w:tc>
      </w:tr>
      <w:tr w:rsidR="00215B99" w:rsidTr="00215B99">
        <w:tc>
          <w:tcPr>
            <w:tcW w:w="4643" w:type="dxa"/>
          </w:tcPr>
          <w:p w:rsidR="00215B99" w:rsidRDefault="00143585" w:rsidP="00E6062E">
            <w:pPr>
              <w:contextualSpacing/>
              <w:jc w:val="center"/>
              <w:rPr>
                <w:color w:val="auto"/>
                <w:shd w:val="clear" w:color="auto" w:fill="FFFFFF" w:themeFill="background1"/>
              </w:rPr>
            </w:pPr>
            <w:r>
              <w:rPr>
                <w:color w:val="auto"/>
                <w:shd w:val="clear" w:color="auto" w:fill="FFFFFF" w:themeFill="background1"/>
              </w:rPr>
              <w:t>Приятных снов!</w:t>
            </w:r>
          </w:p>
        </w:tc>
        <w:tc>
          <w:tcPr>
            <w:tcW w:w="4644" w:type="dxa"/>
          </w:tcPr>
          <w:p w:rsidR="00215B99" w:rsidRDefault="004A7BFA" w:rsidP="00E6062E">
            <w:pPr>
              <w:contextualSpacing/>
              <w:jc w:val="center"/>
              <w:rPr>
                <w:color w:val="auto"/>
                <w:shd w:val="clear" w:color="auto" w:fill="FFFFFF" w:themeFill="background1"/>
              </w:rPr>
            </w:pPr>
            <w:r>
              <w:rPr>
                <w:color w:val="auto"/>
                <w:shd w:val="clear" w:color="auto" w:fill="FFFFFF" w:themeFill="background1"/>
              </w:rPr>
              <w:t>Гигиена сна</w:t>
            </w:r>
          </w:p>
        </w:tc>
      </w:tr>
      <w:tr w:rsidR="00EA7D11" w:rsidTr="00215B99">
        <w:tc>
          <w:tcPr>
            <w:tcW w:w="4643" w:type="dxa"/>
          </w:tcPr>
          <w:p w:rsidR="00EA7D11" w:rsidRDefault="00143585" w:rsidP="00E6062E">
            <w:pPr>
              <w:contextualSpacing/>
              <w:jc w:val="center"/>
              <w:rPr>
                <w:color w:val="auto"/>
                <w:shd w:val="clear" w:color="auto" w:fill="FFFFFF" w:themeFill="background1"/>
              </w:rPr>
            </w:pPr>
            <w:r>
              <w:rPr>
                <w:color w:val="auto"/>
                <w:shd w:val="clear" w:color="auto" w:fill="FFFFFF" w:themeFill="background1"/>
              </w:rPr>
              <w:t>Кушай правильно, малыш!</w:t>
            </w:r>
          </w:p>
        </w:tc>
        <w:tc>
          <w:tcPr>
            <w:tcW w:w="4644" w:type="dxa"/>
          </w:tcPr>
          <w:p w:rsidR="00EA7D11" w:rsidRDefault="00EA7D11" w:rsidP="00E6062E">
            <w:pPr>
              <w:contextualSpacing/>
              <w:jc w:val="center"/>
              <w:rPr>
                <w:color w:val="auto"/>
                <w:shd w:val="clear" w:color="auto" w:fill="FFFFFF" w:themeFill="background1"/>
              </w:rPr>
            </w:pPr>
            <w:r>
              <w:rPr>
                <w:color w:val="auto"/>
                <w:shd w:val="clear" w:color="auto" w:fill="FFFFFF" w:themeFill="background1"/>
              </w:rPr>
              <w:t>Гигиена питания</w:t>
            </w:r>
          </w:p>
        </w:tc>
      </w:tr>
      <w:tr w:rsidR="00EA7D11" w:rsidTr="00215B99">
        <w:tc>
          <w:tcPr>
            <w:tcW w:w="4643" w:type="dxa"/>
          </w:tcPr>
          <w:p w:rsidR="00EA7D11" w:rsidRDefault="00143585" w:rsidP="00E6062E">
            <w:pPr>
              <w:contextualSpacing/>
              <w:jc w:val="center"/>
              <w:rPr>
                <w:color w:val="auto"/>
                <w:shd w:val="clear" w:color="auto" w:fill="FFFFFF" w:themeFill="background1"/>
              </w:rPr>
            </w:pPr>
            <w:r>
              <w:rPr>
                <w:color w:val="auto"/>
                <w:shd w:val="clear" w:color="auto" w:fill="FFFFFF" w:themeFill="background1"/>
              </w:rPr>
              <w:t xml:space="preserve">В гостях у </w:t>
            </w:r>
            <w:proofErr w:type="spellStart"/>
            <w:r>
              <w:rPr>
                <w:color w:val="auto"/>
                <w:shd w:val="clear" w:color="auto" w:fill="FFFFFF" w:themeFill="background1"/>
              </w:rPr>
              <w:t>Мойдодыра</w:t>
            </w:r>
            <w:proofErr w:type="spellEnd"/>
          </w:p>
        </w:tc>
        <w:tc>
          <w:tcPr>
            <w:tcW w:w="4644" w:type="dxa"/>
          </w:tcPr>
          <w:p w:rsidR="00EA7D11" w:rsidRDefault="00143585" w:rsidP="00E6062E">
            <w:pPr>
              <w:contextualSpacing/>
              <w:jc w:val="center"/>
              <w:rPr>
                <w:color w:val="auto"/>
                <w:shd w:val="clear" w:color="auto" w:fill="FFFFFF" w:themeFill="background1"/>
              </w:rPr>
            </w:pPr>
            <w:r>
              <w:rPr>
                <w:color w:val="auto"/>
                <w:shd w:val="clear" w:color="auto" w:fill="FFFFFF" w:themeFill="background1"/>
              </w:rPr>
              <w:t>Гигиена тела</w:t>
            </w:r>
          </w:p>
        </w:tc>
      </w:tr>
      <w:tr w:rsidR="00EA7D11" w:rsidTr="00215B99">
        <w:tc>
          <w:tcPr>
            <w:tcW w:w="4643" w:type="dxa"/>
          </w:tcPr>
          <w:p w:rsidR="00EA7D11" w:rsidRDefault="0032588B" w:rsidP="00E6062E">
            <w:pPr>
              <w:contextualSpacing/>
              <w:jc w:val="center"/>
              <w:rPr>
                <w:color w:val="auto"/>
                <w:shd w:val="clear" w:color="auto" w:fill="FFFFFF" w:themeFill="background1"/>
              </w:rPr>
            </w:pPr>
            <w:r>
              <w:rPr>
                <w:color w:val="auto"/>
                <w:shd w:val="clear" w:color="auto" w:fill="FFFFFF" w:themeFill="background1"/>
              </w:rPr>
              <w:t>В гостях в королевстве Чистоты</w:t>
            </w:r>
          </w:p>
        </w:tc>
        <w:tc>
          <w:tcPr>
            <w:tcW w:w="4644" w:type="dxa"/>
          </w:tcPr>
          <w:p w:rsidR="00EA7D11" w:rsidRDefault="0032588B" w:rsidP="00E6062E">
            <w:pPr>
              <w:contextualSpacing/>
              <w:jc w:val="center"/>
              <w:rPr>
                <w:color w:val="auto"/>
                <w:shd w:val="clear" w:color="auto" w:fill="FFFFFF" w:themeFill="background1"/>
              </w:rPr>
            </w:pPr>
            <w:r>
              <w:rPr>
                <w:color w:val="auto"/>
                <w:shd w:val="clear" w:color="auto" w:fill="FFFFFF" w:themeFill="background1"/>
              </w:rPr>
              <w:t>Гигиена жилища</w:t>
            </w:r>
          </w:p>
        </w:tc>
      </w:tr>
      <w:tr w:rsidR="00EA7D11" w:rsidTr="00215B99">
        <w:tc>
          <w:tcPr>
            <w:tcW w:w="4643" w:type="dxa"/>
          </w:tcPr>
          <w:p w:rsidR="00EA7D11" w:rsidRDefault="0032588B" w:rsidP="00E6062E">
            <w:pPr>
              <w:contextualSpacing/>
              <w:jc w:val="center"/>
              <w:rPr>
                <w:color w:val="auto"/>
                <w:shd w:val="clear" w:color="auto" w:fill="FFFFFF" w:themeFill="background1"/>
              </w:rPr>
            </w:pPr>
            <w:r>
              <w:rPr>
                <w:color w:val="auto"/>
                <w:shd w:val="clear" w:color="auto" w:fill="FFFFFF" w:themeFill="background1"/>
              </w:rPr>
              <w:t>Волшебная водичка</w:t>
            </w:r>
          </w:p>
        </w:tc>
        <w:tc>
          <w:tcPr>
            <w:tcW w:w="4644" w:type="dxa"/>
          </w:tcPr>
          <w:p w:rsidR="00EA7D11" w:rsidRDefault="0032588B" w:rsidP="00E6062E">
            <w:pPr>
              <w:contextualSpacing/>
              <w:jc w:val="center"/>
              <w:rPr>
                <w:color w:val="auto"/>
                <w:shd w:val="clear" w:color="auto" w:fill="FFFFFF" w:themeFill="background1"/>
              </w:rPr>
            </w:pPr>
            <w:r>
              <w:rPr>
                <w:color w:val="auto"/>
                <w:shd w:val="clear" w:color="auto" w:fill="FFFFFF" w:themeFill="background1"/>
              </w:rPr>
              <w:t>Общие правила личной гигиены</w:t>
            </w:r>
          </w:p>
        </w:tc>
      </w:tr>
    </w:tbl>
    <w:p w:rsidR="0029285A" w:rsidRDefault="0029285A" w:rsidP="00CE6674">
      <w:pPr>
        <w:pStyle w:val="a4"/>
        <w:shd w:val="clear" w:color="auto" w:fill="FFFFFF"/>
        <w:spacing w:before="0" w:beforeAutospacing="0" w:after="0" w:afterAutospacing="0"/>
        <w:ind w:firstLine="709"/>
        <w:contextualSpacing/>
        <w:jc w:val="both"/>
        <w:rPr>
          <w:color w:val="111111"/>
          <w:sz w:val="28"/>
          <w:szCs w:val="28"/>
        </w:rPr>
      </w:pPr>
    </w:p>
    <w:p w:rsidR="00590658" w:rsidRPr="00CE6674" w:rsidRDefault="00CE6674" w:rsidP="00CE6674">
      <w:pPr>
        <w:pStyle w:val="a4"/>
        <w:shd w:val="clear" w:color="auto" w:fill="FFFFFF"/>
        <w:spacing w:before="0" w:beforeAutospacing="0" w:after="0" w:afterAutospacing="0"/>
        <w:ind w:firstLine="709"/>
        <w:contextualSpacing/>
        <w:jc w:val="both"/>
        <w:rPr>
          <w:color w:val="111111"/>
          <w:sz w:val="28"/>
          <w:szCs w:val="28"/>
        </w:rPr>
      </w:pPr>
      <w:r w:rsidRPr="00CE6674">
        <w:rPr>
          <w:color w:val="111111"/>
          <w:sz w:val="28"/>
          <w:szCs w:val="28"/>
        </w:rPr>
        <w:t xml:space="preserve">Эффективным </w:t>
      </w:r>
      <w:r>
        <w:rPr>
          <w:color w:val="111111"/>
          <w:sz w:val="28"/>
          <w:szCs w:val="28"/>
        </w:rPr>
        <w:t>средством воспитания у детей младшего дошкольного возраста привычек к соблюдению правил личной гигиены является ч</w:t>
      </w:r>
      <w:r w:rsidR="00590658" w:rsidRPr="00CE6674">
        <w:rPr>
          <w:color w:val="111111"/>
          <w:sz w:val="28"/>
          <w:szCs w:val="28"/>
        </w:rPr>
        <w:t>тение</w:t>
      </w:r>
      <w:r>
        <w:rPr>
          <w:color w:val="111111"/>
          <w:sz w:val="28"/>
          <w:szCs w:val="28"/>
        </w:rPr>
        <w:t xml:space="preserve"> произведений</w:t>
      </w:r>
      <w:r w:rsidR="00590658" w:rsidRPr="00CE6674">
        <w:rPr>
          <w:color w:val="111111"/>
          <w:sz w:val="28"/>
          <w:szCs w:val="28"/>
        </w:rPr>
        <w:t xml:space="preserve"> художественной литературы</w:t>
      </w:r>
      <w:r w:rsidR="009B6629">
        <w:rPr>
          <w:color w:val="111111"/>
          <w:sz w:val="28"/>
          <w:szCs w:val="28"/>
        </w:rPr>
        <w:t xml:space="preserve"> известных и современных авторов</w:t>
      </w:r>
      <w:r>
        <w:rPr>
          <w:color w:val="111111"/>
          <w:sz w:val="28"/>
          <w:szCs w:val="28"/>
        </w:rPr>
        <w:t>, доступных детям по возрасту и пониманию:</w:t>
      </w:r>
    </w:p>
    <w:p w:rsidR="00CE6674" w:rsidRDefault="00CE6674" w:rsidP="00CE6674">
      <w:pPr>
        <w:pStyle w:val="a4"/>
        <w:numPr>
          <w:ilvl w:val="0"/>
          <w:numId w:val="20"/>
        </w:numPr>
        <w:shd w:val="clear" w:color="auto" w:fill="FFFFFF"/>
        <w:spacing w:before="0" w:beforeAutospacing="0" w:after="0" w:afterAutospacing="0"/>
        <w:ind w:left="0" w:firstLine="426"/>
        <w:contextualSpacing/>
        <w:rPr>
          <w:color w:val="111111"/>
          <w:sz w:val="28"/>
          <w:szCs w:val="28"/>
        </w:rPr>
      </w:pPr>
      <w:r>
        <w:rPr>
          <w:color w:val="111111"/>
          <w:sz w:val="28"/>
          <w:szCs w:val="28"/>
        </w:rPr>
        <w:t xml:space="preserve">Корней </w:t>
      </w:r>
      <w:r w:rsidRPr="00CE6674">
        <w:rPr>
          <w:color w:val="111111"/>
          <w:sz w:val="28"/>
          <w:szCs w:val="28"/>
        </w:rPr>
        <w:t>Чуковский</w:t>
      </w:r>
      <w:r>
        <w:rPr>
          <w:color w:val="111111"/>
          <w:sz w:val="28"/>
          <w:szCs w:val="28"/>
        </w:rPr>
        <w:t xml:space="preserve"> </w:t>
      </w:r>
      <w:r w:rsidRPr="00CE6674">
        <w:rPr>
          <w:iCs/>
          <w:color w:val="111111"/>
          <w:sz w:val="28"/>
          <w:szCs w:val="28"/>
          <w:bdr w:val="none" w:sz="0" w:space="0" w:color="auto" w:frame="1"/>
        </w:rPr>
        <w:t>«</w:t>
      </w:r>
      <w:proofErr w:type="spellStart"/>
      <w:r w:rsidRPr="00CE6674">
        <w:rPr>
          <w:iCs/>
          <w:color w:val="111111"/>
          <w:sz w:val="28"/>
          <w:szCs w:val="28"/>
          <w:bdr w:val="none" w:sz="0" w:space="0" w:color="auto" w:frame="1"/>
        </w:rPr>
        <w:t>Мойдодыр</w:t>
      </w:r>
      <w:proofErr w:type="spellEnd"/>
      <w:r w:rsidRPr="00CE6674">
        <w:rPr>
          <w:iCs/>
          <w:color w:val="111111"/>
          <w:sz w:val="28"/>
          <w:szCs w:val="28"/>
          <w:bdr w:val="none" w:sz="0" w:space="0" w:color="auto" w:frame="1"/>
        </w:rPr>
        <w:t>»</w:t>
      </w:r>
      <w:r w:rsidRPr="00CE6674">
        <w:rPr>
          <w:color w:val="111111"/>
          <w:sz w:val="28"/>
          <w:szCs w:val="28"/>
        </w:rPr>
        <w:t>, «</w:t>
      </w:r>
      <w:proofErr w:type="spellStart"/>
      <w:r w:rsidRPr="00CE6674">
        <w:rPr>
          <w:color w:val="111111"/>
          <w:sz w:val="28"/>
          <w:szCs w:val="28"/>
        </w:rPr>
        <w:t>Федорино</w:t>
      </w:r>
      <w:proofErr w:type="spellEnd"/>
      <w:r w:rsidRPr="00CE6674">
        <w:rPr>
          <w:color w:val="111111"/>
          <w:sz w:val="28"/>
          <w:szCs w:val="28"/>
        </w:rPr>
        <w:t xml:space="preserve"> горе</w:t>
      </w:r>
      <w:r>
        <w:rPr>
          <w:color w:val="111111"/>
          <w:sz w:val="28"/>
          <w:szCs w:val="28"/>
        </w:rPr>
        <w:t>».</w:t>
      </w:r>
    </w:p>
    <w:p w:rsidR="00590658" w:rsidRPr="00CE6674" w:rsidRDefault="00070EBB" w:rsidP="00CE6674">
      <w:pPr>
        <w:pStyle w:val="a4"/>
        <w:numPr>
          <w:ilvl w:val="0"/>
          <w:numId w:val="20"/>
        </w:numPr>
        <w:shd w:val="clear" w:color="auto" w:fill="FFFFFF"/>
        <w:spacing w:before="0" w:beforeAutospacing="0" w:after="0" w:afterAutospacing="0"/>
        <w:ind w:left="0" w:firstLine="426"/>
        <w:contextualSpacing/>
        <w:rPr>
          <w:color w:val="111111"/>
          <w:sz w:val="28"/>
          <w:szCs w:val="28"/>
        </w:rPr>
      </w:pPr>
      <w:r>
        <w:rPr>
          <w:color w:val="111111"/>
          <w:sz w:val="28"/>
          <w:szCs w:val="28"/>
        </w:rPr>
        <w:t>А</w:t>
      </w:r>
      <w:r w:rsidR="00CE6674">
        <w:rPr>
          <w:color w:val="111111"/>
          <w:sz w:val="28"/>
          <w:szCs w:val="28"/>
        </w:rPr>
        <w:t xml:space="preserve">гния </w:t>
      </w:r>
      <w:proofErr w:type="spellStart"/>
      <w:r w:rsidR="00590658" w:rsidRPr="00CE6674">
        <w:rPr>
          <w:color w:val="111111"/>
          <w:sz w:val="28"/>
          <w:szCs w:val="28"/>
        </w:rPr>
        <w:t>Барто</w:t>
      </w:r>
      <w:proofErr w:type="spellEnd"/>
      <w:r w:rsidR="00CE6674">
        <w:rPr>
          <w:color w:val="111111"/>
          <w:sz w:val="28"/>
          <w:szCs w:val="28"/>
        </w:rPr>
        <w:t xml:space="preserve"> </w:t>
      </w:r>
      <w:r w:rsidR="00590658" w:rsidRPr="00CE6674">
        <w:rPr>
          <w:iCs/>
          <w:color w:val="111111"/>
          <w:sz w:val="28"/>
          <w:szCs w:val="28"/>
          <w:bdr w:val="none" w:sz="0" w:space="0" w:color="auto" w:frame="1"/>
        </w:rPr>
        <w:t>«Девочка чумазая»</w:t>
      </w:r>
      <w:r w:rsidR="00590658" w:rsidRPr="00CE6674">
        <w:rPr>
          <w:color w:val="111111"/>
          <w:sz w:val="28"/>
          <w:szCs w:val="28"/>
        </w:rPr>
        <w:t>.</w:t>
      </w:r>
    </w:p>
    <w:p w:rsidR="00590658" w:rsidRPr="00CE6674" w:rsidRDefault="00590658" w:rsidP="00CE6674">
      <w:pPr>
        <w:pStyle w:val="a4"/>
        <w:numPr>
          <w:ilvl w:val="0"/>
          <w:numId w:val="20"/>
        </w:numPr>
        <w:shd w:val="clear" w:color="auto" w:fill="FFFFFF"/>
        <w:spacing w:before="0" w:beforeAutospacing="0" w:after="0" w:afterAutospacing="0"/>
        <w:ind w:left="0" w:firstLine="426"/>
        <w:contextualSpacing/>
        <w:jc w:val="both"/>
        <w:rPr>
          <w:color w:val="111111"/>
          <w:sz w:val="28"/>
          <w:szCs w:val="28"/>
        </w:rPr>
      </w:pPr>
      <w:r w:rsidRPr="00CE6674">
        <w:rPr>
          <w:color w:val="111111"/>
          <w:sz w:val="28"/>
          <w:szCs w:val="28"/>
        </w:rPr>
        <w:t>З</w:t>
      </w:r>
      <w:r w:rsidR="00CE6674">
        <w:rPr>
          <w:color w:val="111111"/>
          <w:sz w:val="28"/>
          <w:szCs w:val="28"/>
        </w:rPr>
        <w:t xml:space="preserve">оя </w:t>
      </w:r>
      <w:r w:rsidRPr="00CE6674">
        <w:rPr>
          <w:color w:val="111111"/>
          <w:sz w:val="28"/>
          <w:szCs w:val="28"/>
        </w:rPr>
        <w:t>Александрова</w:t>
      </w:r>
      <w:r w:rsidR="00CE6674">
        <w:rPr>
          <w:color w:val="111111"/>
          <w:sz w:val="28"/>
          <w:szCs w:val="28"/>
        </w:rPr>
        <w:t xml:space="preserve"> </w:t>
      </w:r>
      <w:r w:rsidR="00CE6674">
        <w:rPr>
          <w:iCs/>
          <w:color w:val="111111"/>
          <w:sz w:val="28"/>
          <w:szCs w:val="28"/>
          <w:bdr w:val="none" w:sz="0" w:space="0" w:color="auto" w:frame="1"/>
        </w:rPr>
        <w:t xml:space="preserve">«Что взяла – клади на </w:t>
      </w:r>
      <w:r w:rsidRPr="00CE6674">
        <w:rPr>
          <w:iCs/>
          <w:color w:val="111111"/>
          <w:sz w:val="28"/>
          <w:szCs w:val="28"/>
          <w:bdr w:val="none" w:sz="0" w:space="0" w:color="auto" w:frame="1"/>
        </w:rPr>
        <w:t>место»</w:t>
      </w:r>
      <w:r w:rsidRPr="00CE6674">
        <w:rPr>
          <w:color w:val="111111"/>
          <w:sz w:val="28"/>
          <w:szCs w:val="28"/>
        </w:rPr>
        <w:t>,</w:t>
      </w:r>
      <w:r w:rsidR="00CE6674">
        <w:rPr>
          <w:color w:val="111111"/>
          <w:sz w:val="28"/>
          <w:szCs w:val="28"/>
        </w:rPr>
        <w:t xml:space="preserve"> </w:t>
      </w:r>
      <w:r w:rsidRPr="00CE6674">
        <w:rPr>
          <w:iCs/>
          <w:color w:val="111111"/>
          <w:sz w:val="28"/>
          <w:szCs w:val="28"/>
          <w:bdr w:val="none" w:sz="0" w:space="0" w:color="auto" w:frame="1"/>
        </w:rPr>
        <w:t>«</w:t>
      </w:r>
      <w:proofErr w:type="spellStart"/>
      <w:r w:rsidRPr="00CE6674">
        <w:rPr>
          <w:iCs/>
          <w:color w:val="111111"/>
          <w:sz w:val="28"/>
          <w:szCs w:val="28"/>
          <w:bdr w:val="none" w:sz="0" w:space="0" w:color="auto" w:frame="1"/>
        </w:rPr>
        <w:t>Топотушки</w:t>
      </w:r>
      <w:proofErr w:type="spellEnd"/>
      <w:r w:rsidRPr="00CE6674">
        <w:rPr>
          <w:iCs/>
          <w:color w:val="111111"/>
          <w:sz w:val="28"/>
          <w:szCs w:val="28"/>
          <w:bdr w:val="none" w:sz="0" w:space="0" w:color="auto" w:frame="1"/>
        </w:rPr>
        <w:t>»</w:t>
      </w:r>
      <w:r w:rsidRPr="00CE6674">
        <w:rPr>
          <w:color w:val="111111"/>
          <w:sz w:val="28"/>
          <w:szCs w:val="28"/>
        </w:rPr>
        <w:t>,</w:t>
      </w:r>
      <w:r w:rsidR="00CE6674">
        <w:rPr>
          <w:color w:val="111111"/>
          <w:sz w:val="28"/>
          <w:szCs w:val="28"/>
        </w:rPr>
        <w:t xml:space="preserve"> </w:t>
      </w:r>
      <w:r w:rsidRPr="00CE6674">
        <w:rPr>
          <w:iCs/>
          <w:color w:val="111111"/>
          <w:sz w:val="28"/>
          <w:szCs w:val="28"/>
          <w:bdr w:val="none" w:sz="0" w:space="0" w:color="auto" w:frame="1"/>
        </w:rPr>
        <w:t>«Купание»</w:t>
      </w:r>
      <w:r w:rsidRPr="00CE6674">
        <w:rPr>
          <w:color w:val="111111"/>
          <w:sz w:val="28"/>
          <w:szCs w:val="28"/>
        </w:rPr>
        <w:t>.</w:t>
      </w:r>
    </w:p>
    <w:p w:rsidR="00590658" w:rsidRDefault="00CE6674" w:rsidP="00CE6674">
      <w:pPr>
        <w:pStyle w:val="a4"/>
        <w:numPr>
          <w:ilvl w:val="0"/>
          <w:numId w:val="20"/>
        </w:numPr>
        <w:shd w:val="clear" w:color="auto" w:fill="FFFFFF"/>
        <w:spacing w:before="0" w:beforeAutospacing="0" w:after="0" w:afterAutospacing="0"/>
        <w:ind w:left="0" w:firstLine="426"/>
        <w:contextualSpacing/>
        <w:rPr>
          <w:color w:val="111111"/>
          <w:sz w:val="28"/>
          <w:szCs w:val="28"/>
        </w:rPr>
      </w:pPr>
      <w:r>
        <w:rPr>
          <w:color w:val="111111"/>
          <w:sz w:val="28"/>
          <w:szCs w:val="28"/>
        </w:rPr>
        <w:t>Вадим</w:t>
      </w:r>
      <w:r w:rsidR="00590658" w:rsidRPr="00CE6674">
        <w:rPr>
          <w:color w:val="111111"/>
          <w:sz w:val="28"/>
          <w:szCs w:val="28"/>
        </w:rPr>
        <w:t xml:space="preserve"> Коростылёв</w:t>
      </w:r>
      <w:r>
        <w:rPr>
          <w:color w:val="111111"/>
          <w:sz w:val="28"/>
          <w:szCs w:val="28"/>
        </w:rPr>
        <w:t xml:space="preserve"> </w:t>
      </w:r>
      <w:r w:rsidR="00590658" w:rsidRPr="00CE6674">
        <w:rPr>
          <w:iCs/>
          <w:color w:val="111111"/>
          <w:sz w:val="28"/>
          <w:szCs w:val="28"/>
          <w:bdr w:val="none" w:sz="0" w:space="0" w:color="auto" w:frame="1"/>
        </w:rPr>
        <w:t>«Королева зубная щётка»</w:t>
      </w:r>
      <w:r w:rsidR="00590658" w:rsidRPr="00CE6674">
        <w:rPr>
          <w:color w:val="111111"/>
          <w:sz w:val="28"/>
          <w:szCs w:val="28"/>
        </w:rPr>
        <w:t>.</w:t>
      </w:r>
    </w:p>
    <w:p w:rsidR="00CE6674" w:rsidRPr="00CE6674" w:rsidRDefault="00CE6674" w:rsidP="00CE6674">
      <w:pPr>
        <w:pStyle w:val="a4"/>
        <w:numPr>
          <w:ilvl w:val="0"/>
          <w:numId w:val="20"/>
        </w:numPr>
        <w:shd w:val="clear" w:color="auto" w:fill="FFFFFF"/>
        <w:spacing w:before="0" w:beforeAutospacing="0" w:after="0" w:afterAutospacing="0"/>
        <w:ind w:left="0" w:firstLine="426"/>
        <w:contextualSpacing/>
        <w:rPr>
          <w:rStyle w:val="a6"/>
          <w:bCs w:val="0"/>
          <w:sz w:val="28"/>
          <w:szCs w:val="28"/>
        </w:rPr>
      </w:pPr>
      <w:r>
        <w:rPr>
          <w:color w:val="111111"/>
          <w:sz w:val="28"/>
          <w:szCs w:val="28"/>
        </w:rPr>
        <w:t xml:space="preserve">Ирис Ревю «Сказка </w:t>
      </w:r>
      <w:r w:rsidRPr="00CE6674">
        <w:rPr>
          <w:rStyle w:val="a6"/>
          <w:b w:val="0"/>
          <w:sz w:val="28"/>
          <w:szCs w:val="28"/>
          <w:bdr w:val="none" w:sz="0" w:space="0" w:color="auto" w:frame="1"/>
          <w:shd w:val="clear" w:color="auto" w:fill="FFFFFF"/>
        </w:rPr>
        <w:t>о гигиене для девочек и мальчиков, а также для тех, кто любит сказки…</w:t>
      </w:r>
      <w:r>
        <w:rPr>
          <w:rStyle w:val="a6"/>
          <w:b w:val="0"/>
          <w:sz w:val="28"/>
          <w:szCs w:val="28"/>
          <w:bdr w:val="none" w:sz="0" w:space="0" w:color="auto" w:frame="1"/>
          <w:shd w:val="clear" w:color="auto" w:fill="FFFFFF"/>
        </w:rPr>
        <w:t>».</w:t>
      </w:r>
    </w:p>
    <w:p w:rsidR="00CE6674" w:rsidRPr="009B6629" w:rsidRDefault="00CE6674" w:rsidP="00CE6674">
      <w:pPr>
        <w:pStyle w:val="a4"/>
        <w:numPr>
          <w:ilvl w:val="0"/>
          <w:numId w:val="20"/>
        </w:numPr>
        <w:shd w:val="clear" w:color="auto" w:fill="FFFFFF"/>
        <w:spacing w:before="0" w:beforeAutospacing="0" w:after="0" w:afterAutospacing="0"/>
        <w:ind w:left="0" w:firstLine="426"/>
        <w:contextualSpacing/>
        <w:rPr>
          <w:b/>
          <w:sz w:val="28"/>
          <w:szCs w:val="28"/>
        </w:rPr>
      </w:pPr>
      <w:r>
        <w:rPr>
          <w:color w:val="111111"/>
          <w:sz w:val="28"/>
          <w:szCs w:val="28"/>
        </w:rPr>
        <w:t>Людмила Соловьёва «В стране Чистых рук» (сказка).</w:t>
      </w:r>
    </w:p>
    <w:p w:rsidR="009B6629" w:rsidRPr="0082145A" w:rsidRDefault="009B6629" w:rsidP="00CE6674">
      <w:pPr>
        <w:pStyle w:val="a4"/>
        <w:numPr>
          <w:ilvl w:val="0"/>
          <w:numId w:val="20"/>
        </w:numPr>
        <w:shd w:val="clear" w:color="auto" w:fill="FFFFFF"/>
        <w:spacing w:before="0" w:beforeAutospacing="0" w:after="0" w:afterAutospacing="0"/>
        <w:ind w:left="0" w:firstLine="426"/>
        <w:contextualSpacing/>
        <w:rPr>
          <w:b/>
          <w:sz w:val="28"/>
          <w:szCs w:val="28"/>
        </w:rPr>
      </w:pPr>
      <w:r>
        <w:rPr>
          <w:color w:val="111111"/>
          <w:sz w:val="28"/>
          <w:szCs w:val="28"/>
        </w:rPr>
        <w:t>Марина Лёвкина «Сказка про гигиену рук».</w:t>
      </w:r>
    </w:p>
    <w:p w:rsidR="0082145A" w:rsidRPr="000F6BDE" w:rsidRDefault="0082145A" w:rsidP="00CE6674">
      <w:pPr>
        <w:pStyle w:val="a4"/>
        <w:numPr>
          <w:ilvl w:val="0"/>
          <w:numId w:val="20"/>
        </w:numPr>
        <w:shd w:val="clear" w:color="auto" w:fill="FFFFFF"/>
        <w:spacing w:before="0" w:beforeAutospacing="0" w:after="0" w:afterAutospacing="0"/>
        <w:ind w:left="0" w:firstLine="426"/>
        <w:contextualSpacing/>
        <w:rPr>
          <w:b/>
          <w:sz w:val="28"/>
          <w:szCs w:val="28"/>
        </w:rPr>
      </w:pPr>
      <w:proofErr w:type="spellStart"/>
      <w:r w:rsidRPr="0082145A">
        <w:rPr>
          <w:sz w:val="28"/>
          <w:szCs w:val="28"/>
          <w:shd w:val="clear" w:color="auto" w:fill="FFFFFF"/>
        </w:rPr>
        <w:t>Алейкс</w:t>
      </w:r>
      <w:proofErr w:type="spellEnd"/>
      <w:r w:rsidRPr="0082145A">
        <w:rPr>
          <w:sz w:val="28"/>
          <w:szCs w:val="28"/>
          <w:shd w:val="clear" w:color="auto" w:fill="FFFFFF"/>
        </w:rPr>
        <w:t xml:space="preserve"> </w:t>
      </w:r>
      <w:proofErr w:type="spellStart"/>
      <w:r w:rsidRPr="0082145A">
        <w:rPr>
          <w:sz w:val="28"/>
          <w:szCs w:val="28"/>
          <w:shd w:val="clear" w:color="auto" w:fill="FFFFFF"/>
        </w:rPr>
        <w:t>Кабрера</w:t>
      </w:r>
      <w:proofErr w:type="spellEnd"/>
      <w:r w:rsidRPr="0082145A">
        <w:rPr>
          <w:sz w:val="28"/>
          <w:szCs w:val="28"/>
          <w:shd w:val="clear" w:color="auto" w:fill="FFFFFF"/>
        </w:rPr>
        <w:t xml:space="preserve"> «Лопнув</w:t>
      </w:r>
      <w:r>
        <w:rPr>
          <w:sz w:val="28"/>
          <w:szCs w:val="28"/>
          <w:shd w:val="clear" w:color="auto" w:fill="FFFFFF"/>
        </w:rPr>
        <w:t xml:space="preserve">шие пузырьки: </w:t>
      </w:r>
      <w:proofErr w:type="spellStart"/>
      <w:r>
        <w:rPr>
          <w:sz w:val="28"/>
          <w:szCs w:val="28"/>
          <w:shd w:val="clear" w:color="auto" w:fill="FFFFFF"/>
        </w:rPr>
        <w:t>Чимин</w:t>
      </w:r>
      <w:proofErr w:type="spellEnd"/>
      <w:r>
        <w:rPr>
          <w:sz w:val="28"/>
          <w:szCs w:val="28"/>
          <w:shd w:val="clear" w:color="auto" w:fill="FFFFFF"/>
        </w:rPr>
        <w:t xml:space="preserve"> и Гигиена».</w:t>
      </w:r>
    </w:p>
    <w:p w:rsidR="000F6BDE" w:rsidRPr="009B6AC5" w:rsidRDefault="000F6BDE" w:rsidP="00CE6674">
      <w:pPr>
        <w:pStyle w:val="a4"/>
        <w:numPr>
          <w:ilvl w:val="0"/>
          <w:numId w:val="20"/>
        </w:numPr>
        <w:shd w:val="clear" w:color="auto" w:fill="FFFFFF"/>
        <w:spacing w:before="0" w:beforeAutospacing="0" w:after="0" w:afterAutospacing="0"/>
        <w:ind w:left="0" w:firstLine="426"/>
        <w:contextualSpacing/>
        <w:rPr>
          <w:b/>
          <w:sz w:val="28"/>
          <w:szCs w:val="28"/>
        </w:rPr>
      </w:pPr>
      <w:r w:rsidRPr="000F6BDE">
        <w:rPr>
          <w:sz w:val="28"/>
          <w:szCs w:val="28"/>
          <w:shd w:val="clear" w:color="auto" w:fill="FFFFFF"/>
        </w:rPr>
        <w:t xml:space="preserve">Елена </w:t>
      </w:r>
      <w:proofErr w:type="spellStart"/>
      <w:r w:rsidRPr="000F6BDE">
        <w:rPr>
          <w:sz w:val="28"/>
          <w:szCs w:val="28"/>
          <w:shd w:val="clear" w:color="auto" w:fill="FFFFFF"/>
        </w:rPr>
        <w:t>Ульева</w:t>
      </w:r>
      <w:proofErr w:type="spellEnd"/>
      <w:r w:rsidRPr="000F6BDE">
        <w:rPr>
          <w:sz w:val="28"/>
          <w:szCs w:val="28"/>
          <w:shd w:val="clear" w:color="auto" w:fill="FFFFFF"/>
        </w:rPr>
        <w:t xml:space="preserve"> </w:t>
      </w:r>
      <w:r>
        <w:rPr>
          <w:sz w:val="28"/>
          <w:szCs w:val="28"/>
          <w:shd w:val="clear" w:color="auto" w:fill="FFFFFF"/>
        </w:rPr>
        <w:t>«</w:t>
      </w:r>
      <w:r w:rsidRPr="000F6BDE">
        <w:rPr>
          <w:sz w:val="28"/>
          <w:szCs w:val="28"/>
          <w:shd w:val="clear" w:color="auto" w:fill="FFFFFF"/>
        </w:rPr>
        <w:t>Полезные сказки. Порос</w:t>
      </w:r>
      <w:r>
        <w:rPr>
          <w:sz w:val="28"/>
          <w:szCs w:val="28"/>
          <w:shd w:val="clear" w:color="auto" w:fill="FFFFFF"/>
        </w:rPr>
        <w:t>ёнок Грязнуля».</w:t>
      </w:r>
    </w:p>
    <w:p w:rsidR="009B6AC5" w:rsidRPr="009B6AC5" w:rsidRDefault="009B6AC5" w:rsidP="008A15D4">
      <w:pPr>
        <w:pStyle w:val="a4"/>
        <w:numPr>
          <w:ilvl w:val="0"/>
          <w:numId w:val="20"/>
        </w:numPr>
        <w:shd w:val="clear" w:color="auto" w:fill="FFFFFF"/>
        <w:spacing w:before="0" w:beforeAutospacing="0" w:after="0" w:afterAutospacing="0"/>
        <w:ind w:left="0" w:firstLine="284"/>
        <w:contextualSpacing/>
        <w:rPr>
          <w:b/>
          <w:sz w:val="28"/>
          <w:szCs w:val="28"/>
        </w:rPr>
      </w:pPr>
      <w:r>
        <w:rPr>
          <w:sz w:val="28"/>
          <w:szCs w:val="28"/>
          <w:shd w:val="clear" w:color="auto" w:fill="FFFFFF"/>
        </w:rPr>
        <w:t xml:space="preserve">Эмили </w:t>
      </w:r>
      <w:proofErr w:type="spellStart"/>
      <w:r>
        <w:rPr>
          <w:sz w:val="28"/>
          <w:szCs w:val="28"/>
          <w:shd w:val="clear" w:color="auto" w:fill="FFFFFF"/>
        </w:rPr>
        <w:t>Граветт</w:t>
      </w:r>
      <w:proofErr w:type="spellEnd"/>
      <w:r>
        <w:rPr>
          <w:sz w:val="28"/>
          <w:szCs w:val="28"/>
          <w:shd w:val="clear" w:color="auto" w:fill="FFFFFF"/>
        </w:rPr>
        <w:t xml:space="preserve"> «Сказка о барсуке, помешанном на чистоте».</w:t>
      </w:r>
    </w:p>
    <w:p w:rsidR="009B6AC5" w:rsidRPr="009B6AC5" w:rsidRDefault="009B6AC5" w:rsidP="008A15D4">
      <w:pPr>
        <w:pStyle w:val="a4"/>
        <w:numPr>
          <w:ilvl w:val="0"/>
          <w:numId w:val="20"/>
        </w:numPr>
        <w:shd w:val="clear" w:color="auto" w:fill="FFFFFF"/>
        <w:spacing w:before="0" w:beforeAutospacing="0" w:after="0" w:afterAutospacing="0"/>
        <w:ind w:left="0" w:firstLine="284"/>
        <w:contextualSpacing/>
        <w:rPr>
          <w:b/>
          <w:sz w:val="28"/>
          <w:szCs w:val="28"/>
        </w:rPr>
      </w:pPr>
      <w:r>
        <w:rPr>
          <w:sz w:val="28"/>
          <w:szCs w:val="28"/>
          <w:shd w:val="clear" w:color="auto" w:fill="FFFFFF"/>
        </w:rPr>
        <w:lastRenderedPageBreak/>
        <w:t>Любовь Воронкова «Маша-растеряша».</w:t>
      </w:r>
    </w:p>
    <w:p w:rsidR="009B6AC5" w:rsidRPr="009B6AC5" w:rsidRDefault="008A15D4" w:rsidP="008A15D4">
      <w:pPr>
        <w:pStyle w:val="a4"/>
        <w:numPr>
          <w:ilvl w:val="0"/>
          <w:numId w:val="20"/>
        </w:numPr>
        <w:shd w:val="clear" w:color="auto" w:fill="FFFFFF"/>
        <w:spacing w:before="0" w:beforeAutospacing="0" w:after="0" w:afterAutospacing="0"/>
        <w:ind w:left="0" w:firstLine="284"/>
        <w:contextualSpacing/>
        <w:rPr>
          <w:b/>
          <w:sz w:val="28"/>
          <w:szCs w:val="28"/>
        </w:rPr>
      </w:pPr>
      <w:r>
        <w:rPr>
          <w:color w:val="000000"/>
          <w:sz w:val="28"/>
          <w:szCs w:val="28"/>
          <w:shd w:val="clear" w:color="auto" w:fill="FFFFFF"/>
        </w:rPr>
        <w:t xml:space="preserve">Михаил </w:t>
      </w:r>
      <w:proofErr w:type="spellStart"/>
      <w:r w:rsidR="009B6AC5" w:rsidRPr="009B6AC5">
        <w:rPr>
          <w:color w:val="000000"/>
          <w:sz w:val="28"/>
          <w:szCs w:val="28"/>
          <w:shd w:val="clear" w:color="auto" w:fill="FFFFFF"/>
        </w:rPr>
        <w:t>Пляцковский</w:t>
      </w:r>
      <w:proofErr w:type="spellEnd"/>
      <w:r w:rsidR="009B6AC5" w:rsidRPr="009B6AC5">
        <w:rPr>
          <w:color w:val="000000"/>
          <w:sz w:val="28"/>
          <w:szCs w:val="28"/>
          <w:shd w:val="clear" w:color="auto" w:fill="FFFFFF"/>
        </w:rPr>
        <w:t xml:space="preserve"> «Однажды утром»</w:t>
      </w:r>
      <w:r>
        <w:rPr>
          <w:color w:val="000000"/>
          <w:sz w:val="28"/>
          <w:szCs w:val="28"/>
          <w:shd w:val="clear" w:color="auto" w:fill="FFFFFF"/>
        </w:rPr>
        <w:t>.</w:t>
      </w:r>
    </w:p>
    <w:p w:rsidR="00590658" w:rsidRPr="00CE6674" w:rsidRDefault="008A15D4" w:rsidP="008A15D4">
      <w:pPr>
        <w:pStyle w:val="a4"/>
        <w:numPr>
          <w:ilvl w:val="0"/>
          <w:numId w:val="20"/>
        </w:numPr>
        <w:shd w:val="clear" w:color="auto" w:fill="FFFFFF"/>
        <w:spacing w:before="0" w:beforeAutospacing="0" w:after="0" w:afterAutospacing="0"/>
        <w:ind w:left="0" w:firstLine="284"/>
        <w:contextualSpacing/>
        <w:rPr>
          <w:color w:val="111111"/>
          <w:sz w:val="28"/>
          <w:szCs w:val="28"/>
        </w:rPr>
      </w:pPr>
      <w:r>
        <w:rPr>
          <w:color w:val="111111"/>
          <w:sz w:val="28"/>
          <w:szCs w:val="28"/>
        </w:rPr>
        <w:t xml:space="preserve">Раиса </w:t>
      </w:r>
      <w:proofErr w:type="spellStart"/>
      <w:r w:rsidR="00590658" w:rsidRPr="00CE6674">
        <w:rPr>
          <w:color w:val="111111"/>
          <w:sz w:val="28"/>
          <w:szCs w:val="28"/>
        </w:rPr>
        <w:t>Самарец</w:t>
      </w:r>
      <w:proofErr w:type="spellEnd"/>
      <w:r w:rsidR="00CE6674">
        <w:rPr>
          <w:color w:val="111111"/>
          <w:sz w:val="28"/>
          <w:szCs w:val="28"/>
        </w:rPr>
        <w:t xml:space="preserve"> </w:t>
      </w:r>
      <w:r w:rsidR="00590658" w:rsidRPr="00CE6674">
        <w:rPr>
          <w:iCs/>
          <w:color w:val="111111"/>
          <w:sz w:val="28"/>
          <w:szCs w:val="28"/>
          <w:bdr w:val="none" w:sz="0" w:space="0" w:color="auto" w:frame="1"/>
        </w:rPr>
        <w:t>«Хорошие манеры»</w:t>
      </w:r>
      <w:r w:rsidR="00CE6674">
        <w:rPr>
          <w:color w:val="111111"/>
          <w:sz w:val="28"/>
          <w:szCs w:val="28"/>
        </w:rPr>
        <w:t>.</w:t>
      </w:r>
    </w:p>
    <w:p w:rsidR="00590658" w:rsidRPr="00CE6674" w:rsidRDefault="008A15D4" w:rsidP="008A15D4">
      <w:pPr>
        <w:pStyle w:val="a4"/>
        <w:numPr>
          <w:ilvl w:val="0"/>
          <w:numId w:val="20"/>
        </w:numPr>
        <w:shd w:val="clear" w:color="auto" w:fill="FFFFFF"/>
        <w:spacing w:before="0" w:beforeAutospacing="0" w:after="0" w:afterAutospacing="0"/>
        <w:ind w:left="0" w:firstLine="284"/>
        <w:contextualSpacing/>
        <w:rPr>
          <w:color w:val="111111"/>
          <w:sz w:val="28"/>
          <w:szCs w:val="28"/>
        </w:rPr>
      </w:pPr>
      <w:r>
        <w:rPr>
          <w:color w:val="111111"/>
          <w:sz w:val="28"/>
          <w:szCs w:val="28"/>
        </w:rPr>
        <w:t>Иван</w:t>
      </w:r>
      <w:r w:rsidR="00590658" w:rsidRPr="00CE6674">
        <w:rPr>
          <w:color w:val="111111"/>
          <w:sz w:val="28"/>
          <w:szCs w:val="28"/>
        </w:rPr>
        <w:t xml:space="preserve"> Муравейка</w:t>
      </w:r>
      <w:r w:rsidR="00CE6674">
        <w:rPr>
          <w:color w:val="111111"/>
          <w:sz w:val="28"/>
          <w:szCs w:val="28"/>
        </w:rPr>
        <w:t xml:space="preserve"> </w:t>
      </w:r>
      <w:r w:rsidR="00590658" w:rsidRPr="00CE6674">
        <w:rPr>
          <w:iCs/>
          <w:color w:val="111111"/>
          <w:sz w:val="28"/>
          <w:szCs w:val="28"/>
          <w:bdr w:val="none" w:sz="0" w:space="0" w:color="auto" w:frame="1"/>
        </w:rPr>
        <w:t>«Я сама»</w:t>
      </w:r>
      <w:r w:rsidR="00590658" w:rsidRPr="00CE6674">
        <w:rPr>
          <w:color w:val="111111"/>
          <w:sz w:val="28"/>
          <w:szCs w:val="28"/>
        </w:rPr>
        <w:t>.</w:t>
      </w:r>
    </w:p>
    <w:p w:rsidR="00590658" w:rsidRPr="00CE6674" w:rsidRDefault="008A15D4" w:rsidP="008A15D4">
      <w:pPr>
        <w:pStyle w:val="a4"/>
        <w:numPr>
          <w:ilvl w:val="0"/>
          <w:numId w:val="20"/>
        </w:numPr>
        <w:shd w:val="clear" w:color="auto" w:fill="FFFFFF"/>
        <w:spacing w:before="0" w:beforeAutospacing="0" w:after="0" w:afterAutospacing="0"/>
        <w:ind w:left="0" w:firstLine="284"/>
        <w:jc w:val="both"/>
        <w:rPr>
          <w:color w:val="111111"/>
          <w:sz w:val="28"/>
          <w:szCs w:val="28"/>
        </w:rPr>
      </w:pPr>
      <w:r>
        <w:rPr>
          <w:color w:val="111111"/>
          <w:sz w:val="28"/>
          <w:szCs w:val="28"/>
        </w:rPr>
        <w:t xml:space="preserve">Юлиан </w:t>
      </w:r>
      <w:proofErr w:type="spellStart"/>
      <w:r w:rsidR="00590658" w:rsidRPr="00CE6674">
        <w:rPr>
          <w:color w:val="111111"/>
          <w:sz w:val="28"/>
          <w:szCs w:val="28"/>
        </w:rPr>
        <w:t>Тувим</w:t>
      </w:r>
      <w:proofErr w:type="spellEnd"/>
      <w:r w:rsidR="00CE6674">
        <w:rPr>
          <w:color w:val="111111"/>
          <w:sz w:val="28"/>
          <w:szCs w:val="28"/>
        </w:rPr>
        <w:t xml:space="preserve"> </w:t>
      </w:r>
      <w:r w:rsidR="00590658" w:rsidRPr="00CE6674">
        <w:rPr>
          <w:iCs/>
          <w:color w:val="111111"/>
          <w:sz w:val="28"/>
          <w:szCs w:val="28"/>
          <w:bdr w:val="none" w:sz="0" w:space="0" w:color="auto" w:frame="1"/>
        </w:rPr>
        <w:t>«Письмо к детям по одному очень важному делу»</w:t>
      </w:r>
      <w:r w:rsidR="00590658" w:rsidRPr="00CE6674">
        <w:rPr>
          <w:color w:val="111111"/>
          <w:sz w:val="28"/>
          <w:szCs w:val="28"/>
        </w:rPr>
        <w:t>.</w:t>
      </w:r>
    </w:p>
    <w:p w:rsidR="00215B99" w:rsidRPr="00926CC0" w:rsidRDefault="00926CC0" w:rsidP="008823A0">
      <w:pPr>
        <w:spacing w:after="0" w:line="240" w:lineRule="auto"/>
        <w:ind w:firstLine="709"/>
        <w:contextualSpacing/>
        <w:jc w:val="both"/>
        <w:rPr>
          <w:color w:val="auto"/>
          <w:shd w:val="clear" w:color="auto" w:fill="FFFFFF" w:themeFill="background1"/>
        </w:rPr>
      </w:pPr>
      <w:r w:rsidRPr="00926CC0">
        <w:rPr>
          <w:color w:val="000000"/>
        </w:rPr>
        <w:t xml:space="preserve">Таким образом, воспитание </w:t>
      </w:r>
      <w:r>
        <w:rPr>
          <w:color w:val="000000"/>
        </w:rPr>
        <w:t>у младших дошкольников гигиенических навыков, приучение детей к соблюдению правил личной гигиены уже с детства позволит заложить крепкий фундамент здоровья</w:t>
      </w:r>
      <w:r w:rsidRPr="00926CC0">
        <w:rPr>
          <w:color w:val="000000"/>
        </w:rPr>
        <w:t>.</w:t>
      </w:r>
    </w:p>
    <w:p w:rsidR="003D3E06" w:rsidRPr="006813C6" w:rsidRDefault="003D3E06" w:rsidP="006813C6">
      <w:pPr>
        <w:spacing w:after="0" w:line="240" w:lineRule="auto"/>
        <w:ind w:firstLine="567"/>
        <w:contextualSpacing/>
        <w:jc w:val="center"/>
        <w:rPr>
          <w:b/>
          <w:color w:val="auto"/>
          <w:shd w:val="clear" w:color="auto" w:fill="FFFFFF" w:themeFill="background1"/>
        </w:rPr>
      </w:pPr>
    </w:p>
    <w:p w:rsidR="00F43D79" w:rsidRPr="006813C6" w:rsidRDefault="00F43D79" w:rsidP="000B7B27">
      <w:pPr>
        <w:spacing w:after="0" w:line="240" w:lineRule="auto"/>
        <w:contextualSpacing/>
        <w:jc w:val="center"/>
        <w:rPr>
          <w:b/>
          <w:color w:val="auto"/>
          <w:shd w:val="clear" w:color="auto" w:fill="FFFFFF" w:themeFill="background1"/>
        </w:rPr>
      </w:pPr>
      <w:r w:rsidRPr="006813C6">
        <w:rPr>
          <w:b/>
          <w:color w:val="auto"/>
          <w:shd w:val="clear" w:color="auto" w:fill="FFFFFF" w:themeFill="background1"/>
        </w:rPr>
        <w:t>ЛИТЕРАТУРА</w:t>
      </w:r>
    </w:p>
    <w:p w:rsidR="00F43D79" w:rsidRPr="006813C6" w:rsidRDefault="00F43D79" w:rsidP="006813C6">
      <w:pPr>
        <w:spacing w:after="0" w:line="240" w:lineRule="auto"/>
        <w:ind w:firstLine="567"/>
        <w:contextualSpacing/>
        <w:jc w:val="center"/>
        <w:rPr>
          <w:b/>
          <w:color w:val="auto"/>
          <w:shd w:val="clear" w:color="auto" w:fill="FFFFFF" w:themeFill="background1"/>
        </w:rPr>
      </w:pPr>
    </w:p>
    <w:p w:rsidR="003E2499" w:rsidRDefault="003E2499" w:rsidP="00642083">
      <w:pPr>
        <w:numPr>
          <w:ilvl w:val="0"/>
          <w:numId w:val="8"/>
        </w:numPr>
        <w:shd w:val="clear" w:color="auto" w:fill="FFFFFF"/>
        <w:spacing w:after="0" w:line="240" w:lineRule="auto"/>
        <w:ind w:left="0" w:firstLine="425"/>
        <w:contextualSpacing/>
        <w:jc w:val="both"/>
        <w:rPr>
          <w:rFonts w:eastAsia="Times New Roman"/>
          <w:snapToGrid/>
          <w:color w:val="auto"/>
          <w:lang w:eastAsia="ru-RU"/>
        </w:rPr>
      </w:pPr>
      <w:r>
        <w:rPr>
          <w:rFonts w:eastAsia="Times New Roman"/>
          <w:snapToGrid/>
          <w:color w:val="auto"/>
          <w:lang w:eastAsia="ru-RU"/>
        </w:rPr>
        <w:t>Андреева</w:t>
      </w:r>
      <w:r w:rsidR="003659E0">
        <w:rPr>
          <w:rFonts w:eastAsia="Times New Roman"/>
          <w:snapToGrid/>
          <w:color w:val="auto"/>
          <w:lang w:eastAsia="ru-RU"/>
        </w:rPr>
        <w:t>,</w:t>
      </w:r>
      <w:r>
        <w:rPr>
          <w:rFonts w:eastAsia="Times New Roman"/>
          <w:snapToGrid/>
          <w:color w:val="auto"/>
          <w:lang w:eastAsia="ru-RU"/>
        </w:rPr>
        <w:t xml:space="preserve"> Н.А. Воспитание культурно-гигиенических навыков у детей младшего дошкольного возраста / Н.А. Андреева // Вестник </w:t>
      </w:r>
      <w:proofErr w:type="spellStart"/>
      <w:r>
        <w:rPr>
          <w:rFonts w:eastAsia="Times New Roman"/>
          <w:snapToGrid/>
          <w:color w:val="auto"/>
          <w:lang w:eastAsia="ru-RU"/>
        </w:rPr>
        <w:t>Шадринского</w:t>
      </w:r>
      <w:proofErr w:type="spellEnd"/>
      <w:r>
        <w:rPr>
          <w:rFonts w:eastAsia="Times New Roman"/>
          <w:snapToGrid/>
          <w:color w:val="auto"/>
          <w:lang w:eastAsia="ru-RU"/>
        </w:rPr>
        <w:t xml:space="preserve"> государственного педагогического университета. – 2019. - № (44). – С. 12-16.</w:t>
      </w:r>
    </w:p>
    <w:p w:rsidR="00AA5F92" w:rsidRPr="00AA5F92" w:rsidRDefault="003659E0" w:rsidP="00642083">
      <w:pPr>
        <w:numPr>
          <w:ilvl w:val="0"/>
          <w:numId w:val="8"/>
        </w:numPr>
        <w:shd w:val="clear" w:color="auto" w:fill="FFFFFF"/>
        <w:spacing w:after="0" w:line="240" w:lineRule="auto"/>
        <w:ind w:left="0" w:firstLine="425"/>
        <w:contextualSpacing/>
        <w:jc w:val="both"/>
        <w:rPr>
          <w:rFonts w:eastAsia="Times New Roman"/>
          <w:snapToGrid/>
          <w:color w:val="auto"/>
          <w:lang w:eastAsia="ru-RU"/>
        </w:rPr>
      </w:pPr>
      <w:proofErr w:type="spellStart"/>
      <w:r>
        <w:rPr>
          <w:color w:val="auto"/>
          <w:shd w:val="clear" w:color="auto" w:fill="FFFFFF" w:themeFill="background1"/>
        </w:rPr>
        <w:t>Варенцова</w:t>
      </w:r>
      <w:proofErr w:type="spellEnd"/>
      <w:r>
        <w:rPr>
          <w:color w:val="auto"/>
          <w:shd w:val="clear" w:color="auto" w:fill="FFFFFF" w:themeFill="background1"/>
        </w:rPr>
        <w:t>, Н.</w:t>
      </w:r>
      <w:r w:rsidR="00AA5F92" w:rsidRPr="00AA5F92">
        <w:rPr>
          <w:color w:val="auto"/>
          <w:shd w:val="clear" w:color="auto" w:fill="FFFFFF" w:themeFill="background1"/>
        </w:rPr>
        <w:t>А. Культурно-гигиенические навыки как средство приобщения к здоровому образу жизни детей второй мла</w:t>
      </w:r>
      <w:r w:rsidR="00AA5F92">
        <w:rPr>
          <w:color w:val="auto"/>
          <w:shd w:val="clear" w:color="auto" w:fill="FFFFFF" w:themeFill="background1"/>
        </w:rPr>
        <w:t xml:space="preserve">дшей группы / Н. А. </w:t>
      </w:r>
      <w:proofErr w:type="spellStart"/>
      <w:r w:rsidR="00AA5F92">
        <w:rPr>
          <w:color w:val="auto"/>
          <w:shd w:val="clear" w:color="auto" w:fill="FFFFFF" w:themeFill="background1"/>
        </w:rPr>
        <w:t>Варенцова</w:t>
      </w:r>
      <w:proofErr w:type="spellEnd"/>
      <w:r w:rsidR="00AA5F92">
        <w:rPr>
          <w:color w:val="auto"/>
          <w:shd w:val="clear" w:color="auto" w:fill="FFFFFF" w:themeFill="background1"/>
        </w:rPr>
        <w:t xml:space="preserve"> </w:t>
      </w:r>
      <w:r w:rsidR="00AA5F92" w:rsidRPr="00AA5F92">
        <w:rPr>
          <w:color w:val="auto"/>
          <w:shd w:val="clear" w:color="auto" w:fill="FFFFFF" w:themeFill="background1"/>
        </w:rPr>
        <w:t>// Молодой уч</w:t>
      </w:r>
      <w:r w:rsidR="00AA5F92">
        <w:rPr>
          <w:color w:val="auto"/>
          <w:shd w:val="clear" w:color="auto" w:fill="FFFFFF" w:themeFill="background1"/>
        </w:rPr>
        <w:t>ё</w:t>
      </w:r>
      <w:r w:rsidR="00AA5F92" w:rsidRPr="00AA5F92">
        <w:rPr>
          <w:color w:val="auto"/>
          <w:shd w:val="clear" w:color="auto" w:fill="FFFFFF" w:themeFill="background1"/>
        </w:rPr>
        <w:t xml:space="preserve">ный. </w:t>
      </w:r>
      <w:r w:rsidR="00AA5F92">
        <w:rPr>
          <w:rFonts w:eastAsia="Times New Roman"/>
          <w:snapToGrid/>
          <w:color w:val="auto"/>
          <w:lang w:eastAsia="ru-RU"/>
        </w:rPr>
        <w:t xml:space="preserve">– </w:t>
      </w:r>
      <w:r w:rsidR="00AA5F92" w:rsidRPr="00AA5F92">
        <w:rPr>
          <w:color w:val="auto"/>
          <w:shd w:val="clear" w:color="auto" w:fill="FFFFFF" w:themeFill="background1"/>
        </w:rPr>
        <w:t xml:space="preserve">2019. </w:t>
      </w:r>
      <w:r w:rsidR="00AA5F92">
        <w:rPr>
          <w:rFonts w:eastAsia="Times New Roman"/>
          <w:snapToGrid/>
          <w:color w:val="auto"/>
          <w:lang w:eastAsia="ru-RU"/>
        </w:rPr>
        <w:t xml:space="preserve">– </w:t>
      </w:r>
      <w:r w:rsidR="00AA5F92" w:rsidRPr="00AA5F92">
        <w:rPr>
          <w:color w:val="auto"/>
          <w:shd w:val="clear" w:color="auto" w:fill="FFFFFF" w:themeFill="background1"/>
        </w:rPr>
        <w:t xml:space="preserve">№ 4 (242). </w:t>
      </w:r>
      <w:r w:rsidR="00AA5F92">
        <w:rPr>
          <w:rFonts w:eastAsia="Times New Roman"/>
          <w:snapToGrid/>
          <w:color w:val="auto"/>
          <w:lang w:eastAsia="ru-RU"/>
        </w:rPr>
        <w:t xml:space="preserve">– </w:t>
      </w:r>
      <w:r w:rsidR="00AA5F92" w:rsidRPr="00AA5F92">
        <w:rPr>
          <w:color w:val="auto"/>
          <w:shd w:val="clear" w:color="auto" w:fill="FFFFFF" w:themeFill="background1"/>
        </w:rPr>
        <w:t xml:space="preserve"> С. 381-384</w:t>
      </w:r>
      <w:r w:rsidR="00AA5F92">
        <w:rPr>
          <w:color w:val="auto"/>
          <w:shd w:val="clear" w:color="auto" w:fill="FFFFFF" w:themeFill="background1"/>
        </w:rPr>
        <w:t>.</w:t>
      </w:r>
    </w:p>
    <w:p w:rsidR="00090DFC" w:rsidRDefault="00084B74" w:rsidP="00090DFC">
      <w:pPr>
        <w:numPr>
          <w:ilvl w:val="0"/>
          <w:numId w:val="8"/>
        </w:numPr>
        <w:shd w:val="clear" w:color="auto" w:fill="FFFFFF"/>
        <w:spacing w:after="0" w:line="240" w:lineRule="auto"/>
        <w:ind w:left="0" w:firstLine="425"/>
        <w:contextualSpacing/>
        <w:jc w:val="both"/>
        <w:rPr>
          <w:rFonts w:eastAsia="Times New Roman"/>
          <w:snapToGrid/>
          <w:color w:val="auto"/>
          <w:lang w:eastAsia="ru-RU"/>
        </w:rPr>
      </w:pPr>
      <w:r w:rsidRPr="00084B74">
        <w:rPr>
          <w:color w:val="auto"/>
          <w:shd w:val="clear" w:color="auto" w:fill="FFFFFF" w:themeFill="background1"/>
        </w:rPr>
        <w:t>Крупская</w:t>
      </w:r>
      <w:r w:rsidR="003659E0">
        <w:rPr>
          <w:color w:val="auto"/>
          <w:shd w:val="clear" w:color="auto" w:fill="FFFFFF" w:themeFill="background1"/>
        </w:rPr>
        <w:t>, Н.</w:t>
      </w:r>
      <w:r w:rsidRPr="00084B74">
        <w:rPr>
          <w:color w:val="auto"/>
          <w:shd w:val="clear" w:color="auto" w:fill="FFFFFF" w:themeFill="background1"/>
        </w:rPr>
        <w:t>К. О дошкольно</w:t>
      </w:r>
      <w:r>
        <w:rPr>
          <w:color w:val="auto"/>
          <w:shd w:val="clear" w:color="auto" w:fill="FFFFFF" w:themeFill="background1"/>
        </w:rPr>
        <w:t>м воспитании / Н. К. Крупская. –</w:t>
      </w:r>
      <w:r w:rsidRPr="00084B74">
        <w:rPr>
          <w:color w:val="auto"/>
          <w:shd w:val="clear" w:color="auto" w:fill="FFFFFF" w:themeFill="background1"/>
        </w:rPr>
        <w:t xml:space="preserve"> </w:t>
      </w:r>
      <w:r w:rsidRPr="0016101D">
        <w:t>URL:</w:t>
      </w:r>
      <w:r w:rsidRPr="00DC0CF0">
        <w:rPr>
          <w:rFonts w:eastAsia="Times New Roman"/>
          <w:snapToGrid/>
          <w:color w:val="auto"/>
          <w:lang w:eastAsia="ru-RU"/>
        </w:rPr>
        <w:t xml:space="preserve"> </w:t>
      </w:r>
      <w:r w:rsidRPr="00084B74">
        <w:rPr>
          <w:color w:val="auto"/>
          <w:shd w:val="clear" w:color="auto" w:fill="FFFFFF" w:themeFill="background1"/>
        </w:rPr>
        <w:t>https://search.rsl.ru/ru/record/01007419892</w:t>
      </w:r>
      <w:r w:rsidRPr="00084B74">
        <w:t xml:space="preserve"> </w:t>
      </w:r>
      <w:r w:rsidRPr="0016101D">
        <w:t>(дата обращения: 2</w:t>
      </w:r>
      <w:r>
        <w:t>2</w:t>
      </w:r>
      <w:r w:rsidRPr="0016101D">
        <w:t>.03.2021 г). Режим доступа: свободный. – Текст: электронный.</w:t>
      </w:r>
    </w:p>
    <w:p w:rsidR="00090DFC" w:rsidRPr="00090DFC" w:rsidRDefault="00090DFC" w:rsidP="00090DFC">
      <w:pPr>
        <w:numPr>
          <w:ilvl w:val="0"/>
          <w:numId w:val="8"/>
        </w:numPr>
        <w:shd w:val="clear" w:color="auto" w:fill="FFFFFF"/>
        <w:spacing w:after="0" w:line="240" w:lineRule="auto"/>
        <w:ind w:left="0" w:firstLine="425"/>
        <w:contextualSpacing/>
        <w:jc w:val="both"/>
        <w:rPr>
          <w:rFonts w:eastAsia="Times New Roman"/>
          <w:snapToGrid/>
          <w:color w:val="auto"/>
          <w:lang w:eastAsia="ru-RU"/>
        </w:rPr>
      </w:pPr>
      <w:r w:rsidRPr="003B3008">
        <w:t>Маслов</w:t>
      </w:r>
      <w:r>
        <w:t>,</w:t>
      </w:r>
      <w:r w:rsidRPr="003B3008">
        <w:t xml:space="preserve"> М.С. Основы учения о ребёнке и особенностях его заболеваний </w:t>
      </w:r>
      <w:r>
        <w:t xml:space="preserve">/ М.С. Маслов. </w:t>
      </w:r>
      <w:r>
        <w:rPr>
          <w:color w:val="auto"/>
          <w:shd w:val="clear" w:color="auto" w:fill="FFFFFF" w:themeFill="background1"/>
        </w:rPr>
        <w:t>–</w:t>
      </w:r>
      <w:r w:rsidRPr="00084B74">
        <w:rPr>
          <w:color w:val="auto"/>
          <w:shd w:val="clear" w:color="auto" w:fill="FFFFFF" w:themeFill="background1"/>
        </w:rPr>
        <w:t xml:space="preserve"> </w:t>
      </w:r>
      <w:r w:rsidRPr="0016101D">
        <w:t>URL:</w:t>
      </w:r>
      <w:r w:rsidRPr="00DC0CF0">
        <w:rPr>
          <w:rFonts w:eastAsia="Times New Roman"/>
          <w:snapToGrid/>
          <w:color w:val="auto"/>
          <w:lang w:eastAsia="ru-RU"/>
        </w:rPr>
        <w:t xml:space="preserve"> </w:t>
      </w:r>
      <w:hyperlink r:id="rId6" w:history="1">
        <w:r w:rsidRPr="00090DFC">
          <w:rPr>
            <w:rStyle w:val="a3"/>
            <w:color w:val="auto"/>
            <w:u w:val="none"/>
          </w:rPr>
          <w:t>http://homeopat.kharkov.ua/articles/12/126.html</w:t>
        </w:r>
      </w:hyperlink>
      <w:r w:rsidRPr="00090DFC">
        <w:rPr>
          <w:rStyle w:val="a3"/>
          <w:color w:val="auto"/>
        </w:rPr>
        <w:t xml:space="preserve"> </w:t>
      </w:r>
      <w:r w:rsidRPr="0016101D">
        <w:t>(дата обращения: 2</w:t>
      </w:r>
      <w:r>
        <w:t>2</w:t>
      </w:r>
      <w:r w:rsidRPr="0016101D">
        <w:t>.03.2021 г). Режим доступа: свободный. – Текст: электронный.</w:t>
      </w:r>
    </w:p>
    <w:p w:rsidR="00217505" w:rsidRPr="00217505" w:rsidRDefault="00217505" w:rsidP="00642083">
      <w:pPr>
        <w:numPr>
          <w:ilvl w:val="0"/>
          <w:numId w:val="8"/>
        </w:numPr>
        <w:shd w:val="clear" w:color="auto" w:fill="FFFFFF"/>
        <w:spacing w:after="0" w:line="240" w:lineRule="auto"/>
        <w:ind w:left="0" w:firstLine="425"/>
        <w:contextualSpacing/>
        <w:jc w:val="both"/>
        <w:rPr>
          <w:rFonts w:eastAsia="Times New Roman"/>
          <w:snapToGrid/>
          <w:color w:val="auto"/>
          <w:lang w:eastAsia="ru-RU"/>
        </w:rPr>
      </w:pPr>
      <w:r w:rsidRPr="00217505">
        <w:rPr>
          <w:color w:val="000000"/>
        </w:rPr>
        <w:t xml:space="preserve">Саенко, А.Г. Формирование культурно-гигиенических навыков у дошкольников / А.Г. Саенко // Проблемы </w:t>
      </w:r>
      <w:proofErr w:type="spellStart"/>
      <w:r w:rsidRPr="00217505">
        <w:rPr>
          <w:color w:val="000000"/>
        </w:rPr>
        <w:t>акм</w:t>
      </w:r>
      <w:r>
        <w:rPr>
          <w:color w:val="000000"/>
        </w:rPr>
        <w:t>еологического</w:t>
      </w:r>
      <w:proofErr w:type="spellEnd"/>
      <w:r>
        <w:rPr>
          <w:color w:val="000000"/>
        </w:rPr>
        <w:t xml:space="preserve"> «Альфа» и «Омега»</w:t>
      </w:r>
      <w:r w:rsidRPr="00217505">
        <w:rPr>
          <w:color w:val="000000"/>
        </w:rPr>
        <w:t xml:space="preserve">: материалы </w:t>
      </w:r>
      <w:proofErr w:type="spellStart"/>
      <w:r w:rsidRPr="00217505">
        <w:rPr>
          <w:color w:val="000000"/>
        </w:rPr>
        <w:t>межвуз</w:t>
      </w:r>
      <w:proofErr w:type="spellEnd"/>
      <w:r w:rsidRPr="00217505">
        <w:rPr>
          <w:color w:val="000000"/>
        </w:rPr>
        <w:t xml:space="preserve">. брифинга </w:t>
      </w:r>
      <w:r>
        <w:rPr>
          <w:color w:val="000000"/>
        </w:rPr>
        <w:t>15 марта 2015. - М.</w:t>
      </w:r>
      <w:r w:rsidRPr="00217505">
        <w:rPr>
          <w:color w:val="000000"/>
        </w:rPr>
        <w:t xml:space="preserve">: РИЦ «Москва </w:t>
      </w:r>
      <w:r>
        <w:rPr>
          <w:color w:val="000000"/>
        </w:rPr>
        <w:t>–</w:t>
      </w:r>
      <w:r w:rsidRPr="00217505">
        <w:rPr>
          <w:color w:val="000000"/>
        </w:rPr>
        <w:t xml:space="preserve"> Санкт-Петербург», 2015. </w:t>
      </w:r>
      <w:r>
        <w:rPr>
          <w:color w:val="000000"/>
        </w:rPr>
        <w:t>–</w:t>
      </w:r>
      <w:r w:rsidRPr="00217505">
        <w:rPr>
          <w:color w:val="000000"/>
        </w:rPr>
        <w:t xml:space="preserve"> С. 96-102.</w:t>
      </w:r>
    </w:p>
    <w:p w:rsidR="00B10689" w:rsidRPr="00B10689" w:rsidRDefault="00B10689" w:rsidP="00642083">
      <w:pPr>
        <w:numPr>
          <w:ilvl w:val="0"/>
          <w:numId w:val="8"/>
        </w:numPr>
        <w:shd w:val="clear" w:color="auto" w:fill="FFFFFF"/>
        <w:spacing w:after="0" w:line="240" w:lineRule="auto"/>
        <w:ind w:left="0" w:firstLine="425"/>
        <w:contextualSpacing/>
        <w:jc w:val="both"/>
        <w:rPr>
          <w:rFonts w:eastAsia="Times New Roman"/>
          <w:snapToGrid/>
          <w:color w:val="auto"/>
          <w:lang w:eastAsia="ru-RU"/>
        </w:rPr>
      </w:pPr>
      <w:r>
        <w:t>Смирнова, Е.Т. Гигиенические условия воспитания детей в ДОУ / Е.Т. Смирнова. – М.: Просвещение, 2010. – 144 с.</w:t>
      </w:r>
    </w:p>
    <w:p w:rsidR="00084B74" w:rsidRPr="00217505" w:rsidRDefault="00084B74" w:rsidP="00084B74">
      <w:pPr>
        <w:spacing w:after="0" w:line="240" w:lineRule="auto"/>
        <w:jc w:val="both"/>
        <w:rPr>
          <w:color w:val="auto"/>
        </w:rPr>
      </w:pPr>
    </w:p>
    <w:p w:rsidR="002A4713" w:rsidRPr="00084B74" w:rsidRDefault="002A4713" w:rsidP="00084B74">
      <w:pPr>
        <w:shd w:val="clear" w:color="auto" w:fill="FFFFFF"/>
        <w:spacing w:after="0" w:line="240" w:lineRule="auto"/>
        <w:contextualSpacing/>
        <w:jc w:val="both"/>
        <w:rPr>
          <w:rFonts w:eastAsia="Times New Roman"/>
          <w:snapToGrid/>
          <w:color w:val="auto"/>
          <w:lang w:eastAsia="ru-RU"/>
        </w:rPr>
      </w:pPr>
    </w:p>
    <w:sectPr w:rsidR="002A4713" w:rsidRPr="00084B74" w:rsidSect="00363B4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148"/>
    <w:multiLevelType w:val="hybridMultilevel"/>
    <w:tmpl w:val="F3BAD2EE"/>
    <w:lvl w:ilvl="0" w:tplc="754A25FC">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BE1144"/>
    <w:multiLevelType w:val="hybridMultilevel"/>
    <w:tmpl w:val="0C78BC3C"/>
    <w:lvl w:ilvl="0" w:tplc="754A25FC">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BE5175"/>
    <w:multiLevelType w:val="hybridMultilevel"/>
    <w:tmpl w:val="7100A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6C20D1"/>
    <w:multiLevelType w:val="hybridMultilevel"/>
    <w:tmpl w:val="37DC4B9C"/>
    <w:lvl w:ilvl="0" w:tplc="D6701866">
      <w:start w:val="1"/>
      <w:numFmt w:val="decimal"/>
      <w:lvlText w:val="%1."/>
      <w:lvlJc w:val="left"/>
      <w:pPr>
        <w:ind w:left="2483"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30B2ED5"/>
    <w:multiLevelType w:val="hybridMultilevel"/>
    <w:tmpl w:val="9D0C6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11C02"/>
    <w:multiLevelType w:val="hybridMultilevel"/>
    <w:tmpl w:val="03342DCC"/>
    <w:lvl w:ilvl="0" w:tplc="825EB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5B3F52"/>
    <w:multiLevelType w:val="hybridMultilevel"/>
    <w:tmpl w:val="CE68051A"/>
    <w:lvl w:ilvl="0" w:tplc="754A25FC">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DB1079"/>
    <w:multiLevelType w:val="hybridMultilevel"/>
    <w:tmpl w:val="3E7EB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010659"/>
    <w:multiLevelType w:val="hybridMultilevel"/>
    <w:tmpl w:val="52ACF120"/>
    <w:lvl w:ilvl="0" w:tplc="235607FC">
      <w:start w:val="1"/>
      <w:numFmt w:val="decimal"/>
      <w:lvlText w:val="%1."/>
      <w:lvlJc w:val="left"/>
      <w:pPr>
        <w:ind w:left="717" w:hanging="360"/>
      </w:pPr>
      <w:rPr>
        <w:rFonts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15:restartNumberingAfterBreak="0">
    <w:nsid w:val="36510D00"/>
    <w:multiLevelType w:val="hybridMultilevel"/>
    <w:tmpl w:val="E6642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B70C69"/>
    <w:multiLevelType w:val="multilevel"/>
    <w:tmpl w:val="1DBC346C"/>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868D6"/>
    <w:multiLevelType w:val="multilevel"/>
    <w:tmpl w:val="AD6232A6"/>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CD76FD"/>
    <w:multiLevelType w:val="multilevel"/>
    <w:tmpl w:val="2532333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57B7B"/>
    <w:multiLevelType w:val="hybridMultilevel"/>
    <w:tmpl w:val="DE3A01F8"/>
    <w:lvl w:ilvl="0" w:tplc="C2C0C9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DF5FA2"/>
    <w:multiLevelType w:val="hybridMultilevel"/>
    <w:tmpl w:val="299A7BC8"/>
    <w:lvl w:ilvl="0" w:tplc="754A25FC">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2E4F8F"/>
    <w:multiLevelType w:val="hybridMultilevel"/>
    <w:tmpl w:val="A648B05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9B2763"/>
    <w:multiLevelType w:val="hybridMultilevel"/>
    <w:tmpl w:val="E304A6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1C31239"/>
    <w:multiLevelType w:val="hybridMultilevel"/>
    <w:tmpl w:val="79D41A70"/>
    <w:lvl w:ilvl="0" w:tplc="754A25FC">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4A369C7"/>
    <w:multiLevelType w:val="hybridMultilevel"/>
    <w:tmpl w:val="995E23A4"/>
    <w:lvl w:ilvl="0" w:tplc="C2C0C964">
      <w:start w:val="1"/>
      <w:numFmt w:val="bullet"/>
      <w:lvlText w:val=""/>
      <w:lvlJc w:val="left"/>
      <w:pPr>
        <w:ind w:left="2433" w:hanging="360"/>
      </w:pPr>
      <w:rPr>
        <w:rFonts w:ascii="Symbol" w:hAnsi="Symbol"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19" w15:restartNumberingAfterBreak="0">
    <w:nsid w:val="790A5A4A"/>
    <w:multiLevelType w:val="hybridMultilevel"/>
    <w:tmpl w:val="081A4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902924"/>
    <w:multiLevelType w:val="hybridMultilevel"/>
    <w:tmpl w:val="EF8C86DC"/>
    <w:lvl w:ilvl="0" w:tplc="754A25FC">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8"/>
  </w:num>
  <w:num w:numId="3">
    <w:abstractNumId w:val="4"/>
  </w:num>
  <w:num w:numId="4">
    <w:abstractNumId w:val="13"/>
  </w:num>
  <w:num w:numId="5">
    <w:abstractNumId w:val="3"/>
  </w:num>
  <w:num w:numId="6">
    <w:abstractNumId w:val="15"/>
  </w:num>
  <w:num w:numId="7">
    <w:abstractNumId w:val="20"/>
  </w:num>
  <w:num w:numId="8">
    <w:abstractNumId w:val="19"/>
  </w:num>
  <w:num w:numId="9">
    <w:abstractNumId w:val="11"/>
  </w:num>
  <w:num w:numId="10">
    <w:abstractNumId w:val="9"/>
  </w:num>
  <w:num w:numId="11">
    <w:abstractNumId w:val="10"/>
  </w:num>
  <w:num w:numId="12">
    <w:abstractNumId w:val="17"/>
  </w:num>
  <w:num w:numId="13">
    <w:abstractNumId w:val="5"/>
  </w:num>
  <w:num w:numId="14">
    <w:abstractNumId w:val="0"/>
  </w:num>
  <w:num w:numId="15">
    <w:abstractNumId w:val="14"/>
  </w:num>
  <w:num w:numId="16">
    <w:abstractNumId w:val="6"/>
  </w:num>
  <w:num w:numId="17">
    <w:abstractNumId w:val="1"/>
  </w:num>
  <w:num w:numId="18">
    <w:abstractNumId w:val="12"/>
  </w:num>
  <w:num w:numId="19">
    <w:abstractNumId w:val="7"/>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98"/>
    <w:rsid w:val="00023629"/>
    <w:rsid w:val="00070EBB"/>
    <w:rsid w:val="00071424"/>
    <w:rsid w:val="00082164"/>
    <w:rsid w:val="00084B74"/>
    <w:rsid w:val="00090DFC"/>
    <w:rsid w:val="000A06AF"/>
    <w:rsid w:val="000A37AD"/>
    <w:rsid w:val="000B7B27"/>
    <w:rsid w:val="000F436B"/>
    <w:rsid w:val="000F6BDE"/>
    <w:rsid w:val="00143585"/>
    <w:rsid w:val="00153130"/>
    <w:rsid w:val="00160347"/>
    <w:rsid w:val="0016101D"/>
    <w:rsid w:val="00170FA4"/>
    <w:rsid w:val="0017386D"/>
    <w:rsid w:val="00185469"/>
    <w:rsid w:val="001D2610"/>
    <w:rsid w:val="00215B99"/>
    <w:rsid w:val="00217505"/>
    <w:rsid w:val="002334DE"/>
    <w:rsid w:val="00292629"/>
    <w:rsid w:val="0029285A"/>
    <w:rsid w:val="00292B64"/>
    <w:rsid w:val="002A4713"/>
    <w:rsid w:val="00313EB4"/>
    <w:rsid w:val="0032588B"/>
    <w:rsid w:val="00330C87"/>
    <w:rsid w:val="00363B4F"/>
    <w:rsid w:val="003659E0"/>
    <w:rsid w:val="003666B4"/>
    <w:rsid w:val="003D3E06"/>
    <w:rsid w:val="003E2499"/>
    <w:rsid w:val="00422A74"/>
    <w:rsid w:val="00433E2D"/>
    <w:rsid w:val="0044277D"/>
    <w:rsid w:val="004463D5"/>
    <w:rsid w:val="004A7BFA"/>
    <w:rsid w:val="004F063C"/>
    <w:rsid w:val="004F7590"/>
    <w:rsid w:val="00517C95"/>
    <w:rsid w:val="00530DBF"/>
    <w:rsid w:val="0053425F"/>
    <w:rsid w:val="005655CF"/>
    <w:rsid w:val="00567CBE"/>
    <w:rsid w:val="00570982"/>
    <w:rsid w:val="00583F98"/>
    <w:rsid w:val="00590658"/>
    <w:rsid w:val="005941AD"/>
    <w:rsid w:val="005B59E5"/>
    <w:rsid w:val="005C0D74"/>
    <w:rsid w:val="005F5DEF"/>
    <w:rsid w:val="00615A6B"/>
    <w:rsid w:val="00642083"/>
    <w:rsid w:val="00660D0B"/>
    <w:rsid w:val="006813C6"/>
    <w:rsid w:val="006B5393"/>
    <w:rsid w:val="006C4D46"/>
    <w:rsid w:val="007026B6"/>
    <w:rsid w:val="0072129E"/>
    <w:rsid w:val="0073724A"/>
    <w:rsid w:val="007B7706"/>
    <w:rsid w:val="007D6B99"/>
    <w:rsid w:val="0081784F"/>
    <w:rsid w:val="0082145A"/>
    <w:rsid w:val="00866DF7"/>
    <w:rsid w:val="008823A0"/>
    <w:rsid w:val="008A15D4"/>
    <w:rsid w:val="008C3F3A"/>
    <w:rsid w:val="008C6FB1"/>
    <w:rsid w:val="008E2BCF"/>
    <w:rsid w:val="008E3143"/>
    <w:rsid w:val="008E6D11"/>
    <w:rsid w:val="009252C2"/>
    <w:rsid w:val="00926CC0"/>
    <w:rsid w:val="00930D2D"/>
    <w:rsid w:val="00936093"/>
    <w:rsid w:val="00955D4B"/>
    <w:rsid w:val="00960BE5"/>
    <w:rsid w:val="00962144"/>
    <w:rsid w:val="009B6629"/>
    <w:rsid w:val="009B6AC5"/>
    <w:rsid w:val="009E0089"/>
    <w:rsid w:val="00A064CB"/>
    <w:rsid w:val="00A15639"/>
    <w:rsid w:val="00A20D1F"/>
    <w:rsid w:val="00A36F17"/>
    <w:rsid w:val="00A434EA"/>
    <w:rsid w:val="00A52997"/>
    <w:rsid w:val="00A94ED2"/>
    <w:rsid w:val="00AA0AC5"/>
    <w:rsid w:val="00AA5F92"/>
    <w:rsid w:val="00AF361C"/>
    <w:rsid w:val="00B10689"/>
    <w:rsid w:val="00B26090"/>
    <w:rsid w:val="00B33177"/>
    <w:rsid w:val="00B46604"/>
    <w:rsid w:val="00B602BE"/>
    <w:rsid w:val="00B62405"/>
    <w:rsid w:val="00BC5FBF"/>
    <w:rsid w:val="00BE46EC"/>
    <w:rsid w:val="00C339ED"/>
    <w:rsid w:val="00C346AF"/>
    <w:rsid w:val="00C36103"/>
    <w:rsid w:val="00C407C5"/>
    <w:rsid w:val="00C83ADE"/>
    <w:rsid w:val="00C875BE"/>
    <w:rsid w:val="00CE29ED"/>
    <w:rsid w:val="00CE6674"/>
    <w:rsid w:val="00CF7F64"/>
    <w:rsid w:val="00D36248"/>
    <w:rsid w:val="00D4177E"/>
    <w:rsid w:val="00D84EE4"/>
    <w:rsid w:val="00D858ED"/>
    <w:rsid w:val="00DA60B1"/>
    <w:rsid w:val="00DC0CF0"/>
    <w:rsid w:val="00DD3787"/>
    <w:rsid w:val="00DE1238"/>
    <w:rsid w:val="00E04979"/>
    <w:rsid w:val="00E41B80"/>
    <w:rsid w:val="00E51250"/>
    <w:rsid w:val="00E57D0A"/>
    <w:rsid w:val="00E6062E"/>
    <w:rsid w:val="00E7616C"/>
    <w:rsid w:val="00EA7D11"/>
    <w:rsid w:val="00EC273B"/>
    <w:rsid w:val="00ED47A2"/>
    <w:rsid w:val="00ED6A8C"/>
    <w:rsid w:val="00EE3F88"/>
    <w:rsid w:val="00EF3F3C"/>
    <w:rsid w:val="00F02CC4"/>
    <w:rsid w:val="00F43D79"/>
    <w:rsid w:val="00F70875"/>
    <w:rsid w:val="00FA1760"/>
    <w:rsid w:val="00FB30AD"/>
    <w:rsid w:val="00FF4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B4AD"/>
  <w15:docId w15:val="{A3FBE8C8-4B2A-43EA-9D1A-A1645BF6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napToGrid w:val="0"/>
        <w:color w:val="000000" w:themeColor="text1"/>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6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2629"/>
    <w:rPr>
      <w:color w:val="0000FF"/>
      <w:u w:val="single"/>
    </w:rPr>
  </w:style>
  <w:style w:type="paragraph" w:styleId="a4">
    <w:name w:val="Normal (Web)"/>
    <w:basedOn w:val="a"/>
    <w:uiPriority w:val="99"/>
    <w:unhideWhenUsed/>
    <w:rsid w:val="00DE1238"/>
    <w:pPr>
      <w:spacing w:before="100" w:beforeAutospacing="1" w:after="100" w:afterAutospacing="1" w:line="240" w:lineRule="auto"/>
    </w:pPr>
    <w:rPr>
      <w:rFonts w:eastAsia="Times New Roman"/>
      <w:snapToGrid/>
      <w:color w:val="auto"/>
      <w:sz w:val="24"/>
      <w:szCs w:val="24"/>
      <w:lang w:eastAsia="ru-RU"/>
    </w:rPr>
  </w:style>
  <w:style w:type="paragraph" w:styleId="a5">
    <w:name w:val="List Paragraph"/>
    <w:basedOn w:val="a"/>
    <w:uiPriority w:val="34"/>
    <w:qFormat/>
    <w:rsid w:val="00DE1238"/>
    <w:pPr>
      <w:ind w:left="720"/>
      <w:contextualSpacing/>
    </w:pPr>
  </w:style>
  <w:style w:type="paragraph" w:customStyle="1" w:styleId="FR1">
    <w:name w:val="FR1"/>
    <w:rsid w:val="005B59E5"/>
    <w:pPr>
      <w:widowControl w:val="0"/>
      <w:spacing w:after="0" w:line="240" w:lineRule="auto"/>
      <w:jc w:val="both"/>
    </w:pPr>
    <w:rPr>
      <w:rFonts w:ascii="Arial" w:eastAsia="Times New Roman" w:hAnsi="Arial"/>
      <w:b/>
      <w:color w:val="auto"/>
      <w:sz w:val="32"/>
      <w:szCs w:val="20"/>
      <w:lang w:eastAsia="ru-RU"/>
    </w:rPr>
  </w:style>
  <w:style w:type="character" w:styleId="a6">
    <w:name w:val="Strong"/>
    <w:basedOn w:val="a0"/>
    <w:uiPriority w:val="22"/>
    <w:qFormat/>
    <w:rsid w:val="008E2BCF"/>
    <w:rPr>
      <w:b/>
      <w:bCs/>
    </w:rPr>
  </w:style>
  <w:style w:type="table" w:styleId="a7">
    <w:name w:val="Table Grid"/>
    <w:basedOn w:val="a1"/>
    <w:uiPriority w:val="59"/>
    <w:rsid w:val="00ED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A6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0849">
      <w:bodyDiv w:val="1"/>
      <w:marLeft w:val="0"/>
      <w:marRight w:val="0"/>
      <w:marTop w:val="0"/>
      <w:marBottom w:val="0"/>
      <w:divBdr>
        <w:top w:val="none" w:sz="0" w:space="0" w:color="auto"/>
        <w:left w:val="none" w:sz="0" w:space="0" w:color="auto"/>
        <w:bottom w:val="none" w:sz="0" w:space="0" w:color="auto"/>
        <w:right w:val="none" w:sz="0" w:space="0" w:color="auto"/>
      </w:divBdr>
    </w:div>
    <w:div w:id="280690748">
      <w:bodyDiv w:val="1"/>
      <w:marLeft w:val="0"/>
      <w:marRight w:val="0"/>
      <w:marTop w:val="0"/>
      <w:marBottom w:val="0"/>
      <w:divBdr>
        <w:top w:val="none" w:sz="0" w:space="0" w:color="auto"/>
        <w:left w:val="none" w:sz="0" w:space="0" w:color="auto"/>
        <w:bottom w:val="none" w:sz="0" w:space="0" w:color="auto"/>
        <w:right w:val="none" w:sz="0" w:space="0" w:color="auto"/>
      </w:divBdr>
    </w:div>
    <w:div w:id="151325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meopat.kharkov.ua/articles/12/126.html" TargetMode="External"/><Relationship Id="rId5" Type="http://schemas.openxmlformats.org/officeDocument/2006/relationships/hyperlink" Target="mailto:perschina.d2017@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1235</Words>
  <Characters>7044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Пользователь</cp:lastModifiedBy>
  <cp:revision>121</cp:revision>
  <cp:lastPrinted>2021-03-21T06:52:00Z</cp:lastPrinted>
  <dcterms:created xsi:type="dcterms:W3CDTF">2021-03-19T17:12:00Z</dcterms:created>
  <dcterms:modified xsi:type="dcterms:W3CDTF">2023-06-09T07:49:00Z</dcterms:modified>
</cp:coreProperties>
</file>