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35" w:rsidRDefault="00694A35" w:rsidP="00A96949">
      <w:pPr>
        <w:jc w:val="both"/>
        <w:rPr>
          <w:rFonts w:ascii="Times New Roman" w:hAnsi="Times New Roman"/>
          <w:sz w:val="24"/>
          <w:szCs w:val="24"/>
        </w:rPr>
      </w:pPr>
    </w:p>
    <w:p w:rsidR="00694A35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6B14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9pt">
            <v:imagedata r:id="rId4" o:title=""/>
          </v:shape>
        </w:pict>
      </w:r>
    </w:p>
    <w:p w:rsidR="00694A35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A35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A35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A35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9F9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об индивидуальном учебном плане муниципального бюджетного дошкольного образовательного учреждения «Центр развития ребенка - детский сад «Золотой ключик» г. Строитель Яковлевского городского округа»  (далее ДОУ) разработано в соответствии c: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п. 1 ч. 3 ст. 28, ст. 30, п. 3 ч. 1 ст. 34, п. 5 ч. 3 ст. 47);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Приложениями к рекомендациям письма Министерства образования и науки Российской Федерации от 01.04.2013 № ИР-170/17 «О Федеральном законе «Об образовании в Российской Федерации» (п.19.34);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Приказом Министерства образования и науки РФ «Об утверждении федерального государственного образовательного стандарта дошкольного образования» от 17.10.2013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39F9">
        <w:rPr>
          <w:rFonts w:ascii="Times New Roman" w:hAnsi="Times New Roman"/>
          <w:sz w:val="24"/>
          <w:szCs w:val="24"/>
          <w:lang w:eastAsia="ru-RU"/>
        </w:rPr>
        <w:t xml:space="preserve">г. № 1155;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Минобрнауки России от 30.08.2013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0839F9">
        <w:rPr>
          <w:rFonts w:ascii="Times New Roman" w:hAnsi="Times New Roman"/>
          <w:sz w:val="24"/>
          <w:szCs w:val="24"/>
          <w:lang w:eastAsia="ru-RU"/>
        </w:rPr>
        <w:t xml:space="preserve"> № 1014;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(далее – СанПиН), утв. Постановлением Главного государственного санитарного врача РФ от 15.05.2013 № 26;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Уставом ДОУ.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1.2. Настоящее Положение определяет структуру, содержание, порядок разработки и утверждения индивидуального учебного плана ДОУ (далее - ИУП).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1.3. Под ИУП в ДОУ понимается учебный план, обеспечивающий освоение Основной общеобразовательной программы дошкольного образования (далее - ООП ДО) на основе индивидуализации ее содержания с учетом особенностей и образовательных потребностей конкретного воспитанника.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1.4. ИУП является составной частью ООП ДО и призван: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обеспечить развитие потенциала воспитанников;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обеспечить освоение ООП ДО детьми при наличии трудностей обучения или находящихся в особой жизненной ситуации;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обеспечить учет индивидуальных особенностей образования детей с ограниченными возможностями здоровья (далее - ОВЗ).</w:t>
      </w: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1.5. ИУП реализует право воспитанников на получение образования в объеме, установленном ФГОС дошкольного образования с максимальной учебной нагрузкой, соответствующей требованиям СанПиН -2.4.1.3049-13.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1.6. ИУП разрабатывается и утверждается в ДОУ после мониторинга воспитанников в начале учебного года.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1.7. При разработке ИУП участники образовательных отношений руководствуются требованиями ФГОС дошкольного образования, основанного на совокупности образовательных областей, обеспечивающих разностороннее развитие детей, а именно: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познавательное развитие;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речевое развитие;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художественно-эстетическое развитие;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физическое развитие.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1.8. Условия реализации ИУП дошкольного образования должны соответствовать условиям реализации ООП ДО, установленным ФГОС дошкольного образования.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1.9. В настоящее Положение в установленном порядке могут вноситься изменения и дополнения.</w:t>
      </w: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9F9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 ПОЛОЖЕНИЯ</w:t>
      </w: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2.1. Целью настоящего Положения является обеспечение реализации права воспитанников в ДОУ на обучение по ИУП.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2.2. Задачи настоящего Положения: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определение основных организационных механизмов, реализуемых в ДОУ для обучения по ИУП;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обеспечение возможности обучения по ИУП на уровне дошкольного образования в соответствии с установленными требованиями;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обеспечение соответствия ИУП требованиям ФГОС дошкольного образования;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определение ответственности педагогических работников ДОУ при обучении воспитанников по ИУП.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9F9">
        <w:rPr>
          <w:rFonts w:ascii="Times New Roman" w:hAnsi="Times New Roman"/>
          <w:b/>
          <w:bCs/>
          <w:sz w:val="24"/>
          <w:szCs w:val="24"/>
          <w:lang w:eastAsia="ru-RU"/>
        </w:rPr>
        <w:t>3. ОРГАНИЗАЦИОННЫЕ МЕХАНИЗМЫ, РЕАЛИЗУЕМЫЕ В ЦЕЛЯХ ОБУЧЕНИЯ ВОСПИТАННИКОВ ПО ИНДИВИДУАЛЬНОМУ УЧЕБНОМУ ПЛАНУ В ДОУ</w:t>
      </w: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3.1. К основным организационным механизмам, реализуемым в ДОУ, с целью соблюдения права воспитанников на обучение по ИУП относятся: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разработка ООП ДО, включающей в качестве механизма ее реализации ИУП;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информирование родителей (законных представителей) воспитанников о праве воспитанников на обучение по ИУП;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выявление особенностей развития и образовательных потребностей воспитанников, определяющих необходимость разработки ИУП;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разработка ИУП, входящего в содержание Карты индивидуального развития ребенка;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организация обучения по ИУП в соответствии с требованиями ФГОС ДО;</w:t>
      </w: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работа с педагогическим коллективом ДОУ по освоению технологии разработки и реализации ИУП.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9F9">
        <w:rPr>
          <w:rFonts w:ascii="Times New Roman" w:hAnsi="Times New Roman"/>
          <w:b/>
          <w:bCs/>
          <w:sz w:val="24"/>
          <w:szCs w:val="24"/>
          <w:lang w:eastAsia="ru-RU"/>
        </w:rPr>
        <w:t>4. ПОСЛЕДОВАТЕЛЬНОСТЬ ДЕЙСТВИЙ УЧАСТНИКОВ ОБРАЗОВАТЕЛЬНЫХ ОТНОШЕНИЙ ПРИ СОСТАВЛЕНИИ ИНДИВИДУАЛЬНОГО УЧЕБНОГО ПЛАНА</w:t>
      </w: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4.1. Родители (законные представители) воспитанников информируются педагогами о возможности обучения воспитанника по ИУП в соответствии с требованиями, установленными настоящим Положением.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4.2. На основании полученной информации педагоги совместно разрабатывают ИУП, осуществляют выбор форм работы с ребенком, соответствующих содержанию ООП ДО, для включения в ИУП.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4.3. Выбор содержания и форм работы с ребенком для включения в ИУП, осуществляется с учетом личностных особенностей воспитанника.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4.4. Индивидуальный учебный план согласовывается на педагогическом Совете ДОУ, с родителями (законными представителями) и утверждается руководителем ДОУ.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4.7. Конкретные сроки разработки ИУП устанавливаются приказом руководителя ДОУ. </w:t>
      </w: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4.8. Все изменения и дополнения, вносимые в ИУП в течение учебного года согласовываются ответственным лицом за координацию работы по составлению и реализации ИУП и (или) иным лицом, имеющим соответствующие полномочия, должны пройти соответствующие процедуры, предусмотренные настоящим Положением и утверждены приказом по образовательной организации "О внесении изменений и (или) дополнений в ИУП воспитанников ДОУ". </w:t>
      </w: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9F9">
        <w:rPr>
          <w:rFonts w:ascii="Times New Roman" w:hAnsi="Times New Roman"/>
          <w:b/>
          <w:bCs/>
          <w:sz w:val="24"/>
          <w:szCs w:val="24"/>
          <w:lang w:eastAsia="ru-RU"/>
        </w:rPr>
        <w:t>5. ПОРЯДОК РЕАЛИЗАЦИИ ИУП И ЕГО ДОКУМЕНТАЦИОННОЕ ОФОРМЛЕНИЕ</w:t>
      </w: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5.1. Реализация ИУП в ДОУ является обязательным для воспитанников и регулируется настоящим Положением.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5.2. Реализация ИУП осуществляется в рамках Учебного плана ДОУ в соответствии с расписанием, отвечающим совокупному объему учебной нагрузки и свободной деятельности воспитанников с учетом требований СанПиН.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5.3. Оформление документации осуществляется в установленном порядке МБДОУ.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9F9">
        <w:rPr>
          <w:rFonts w:ascii="Times New Roman" w:hAnsi="Times New Roman"/>
          <w:b/>
          <w:bCs/>
          <w:sz w:val="24"/>
          <w:szCs w:val="24"/>
          <w:lang w:eastAsia="ru-RU"/>
        </w:rPr>
        <w:t>6. ФИНАНСОВОЕ ОБЕСПЕЧЕНИЕ ИУП</w:t>
      </w:r>
    </w:p>
    <w:p w:rsidR="00694A35" w:rsidRPr="000839F9" w:rsidRDefault="00694A35" w:rsidP="00AF4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6.1. Финансовое обеспечение ИУП осуществляется за счет бюджетных средств в рамках финансового обеспечения реализации ООП ДО.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6.2. Оплата труда педагогических работников, привлекаемых для реализации ИУП, осуществляется согласно учебной нагрузке (тарификации). </w:t>
      </w:r>
    </w:p>
    <w:p w:rsidR="00694A35" w:rsidRPr="000839F9" w:rsidRDefault="00694A35" w:rsidP="00AF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A35" w:rsidRDefault="00694A35" w:rsidP="000839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9F9">
        <w:rPr>
          <w:rFonts w:ascii="Times New Roman" w:hAnsi="Times New Roman"/>
          <w:b/>
          <w:bCs/>
          <w:sz w:val="24"/>
          <w:szCs w:val="24"/>
          <w:lang w:eastAsia="ru-RU"/>
        </w:rPr>
        <w:t>7. ОТВЕТСТВЕННОСТЬ</w:t>
      </w:r>
    </w:p>
    <w:p w:rsidR="00694A35" w:rsidRPr="000839F9" w:rsidRDefault="00694A35" w:rsidP="000839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7.1. Ответственность за разработку и реализацию ИУП несут участники образовательных отношений в порядке, установленном действующим законодательством. 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7.2. Ответственное лицо за координацию работы по разработке и реализации ИУП в ДОУ назначается приказом руководителя ДОУ и обеспечивает: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организацию работы в ДОУ по информированию родителей (законных представителей) воспитанников о возможности обучения воспитанников по ИУП; 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организацию работы с педагогами ДОУ по разработке и реализации ИУП в соответствии с ФГОС дошкольного образования; 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контроль за разработкой и реализацией ИУП;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организацию использования необходимых форм поддержки реализации ИУП в ДОУ;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организацию методического обеспечения по вопросам разработки и реализации ИУП; 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анализ работы в ДОУ по вопросам разработки и реализации ИУП и представление его результатов администрации ДОУ и родителям (законным представителям) воспитанников; 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 xml:space="preserve">- решение иных вопросов, связанных с разработкой и реализацией ИУП в ДОУ. 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7.3. Руководствуется в своей деятельности: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требованиями действующего законодательства и иных нормативно-правовых актов в сфере образования;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Уставом ДОУ и принятыми локальными, нормативными актами;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приказами и распоряжениями руководителя ДОУ;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9F9">
        <w:rPr>
          <w:rFonts w:ascii="Times New Roman" w:hAnsi="Times New Roman"/>
          <w:sz w:val="24"/>
          <w:szCs w:val="24"/>
          <w:lang w:eastAsia="ru-RU"/>
        </w:rPr>
        <w:t>- настоящим Положением.</w:t>
      </w:r>
    </w:p>
    <w:p w:rsidR="00694A35" w:rsidRPr="000839F9" w:rsidRDefault="00694A35" w:rsidP="00395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4A35" w:rsidRPr="000839F9" w:rsidSect="00F66B14">
      <w:pgSz w:w="11906" w:h="16838"/>
      <w:pgMar w:top="426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949"/>
    <w:rsid w:val="000839F9"/>
    <w:rsid w:val="000A5AFE"/>
    <w:rsid w:val="00114273"/>
    <w:rsid w:val="0014528A"/>
    <w:rsid w:val="002853D1"/>
    <w:rsid w:val="00395F05"/>
    <w:rsid w:val="003B293C"/>
    <w:rsid w:val="003B78AB"/>
    <w:rsid w:val="004D3B37"/>
    <w:rsid w:val="00527505"/>
    <w:rsid w:val="0062479C"/>
    <w:rsid w:val="00656E06"/>
    <w:rsid w:val="00694A35"/>
    <w:rsid w:val="00723ED8"/>
    <w:rsid w:val="00776CF4"/>
    <w:rsid w:val="008655AB"/>
    <w:rsid w:val="00997C45"/>
    <w:rsid w:val="00A51085"/>
    <w:rsid w:val="00A96949"/>
    <w:rsid w:val="00AF4150"/>
    <w:rsid w:val="00BA1455"/>
    <w:rsid w:val="00C22770"/>
    <w:rsid w:val="00DF2FA7"/>
    <w:rsid w:val="00E951D9"/>
    <w:rsid w:val="00EB67C2"/>
    <w:rsid w:val="00F40B5D"/>
    <w:rsid w:val="00F66B14"/>
    <w:rsid w:val="00F801ED"/>
    <w:rsid w:val="00FB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1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510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51085"/>
    <w:rPr>
      <w:rFonts w:cs="Times New Roman"/>
      <w:b/>
      <w:bCs/>
    </w:rPr>
  </w:style>
  <w:style w:type="character" w:customStyle="1" w:styleId="timer-element">
    <w:name w:val="timer-element"/>
    <w:basedOn w:val="DefaultParagraphFont"/>
    <w:uiPriority w:val="99"/>
    <w:rsid w:val="00A51085"/>
    <w:rPr>
      <w:rFonts w:cs="Times New Roman"/>
    </w:rPr>
  </w:style>
  <w:style w:type="character" w:customStyle="1" w:styleId="timer-flipchart-front">
    <w:name w:val="timer-flipchart-front"/>
    <w:basedOn w:val="DefaultParagraphFont"/>
    <w:uiPriority w:val="99"/>
    <w:rsid w:val="00A51085"/>
    <w:rPr>
      <w:rFonts w:cs="Times New Roman"/>
    </w:rPr>
  </w:style>
  <w:style w:type="character" w:customStyle="1" w:styleId="timer-flipchart-back">
    <w:name w:val="timer-flipchart-back"/>
    <w:basedOn w:val="DefaultParagraphFont"/>
    <w:uiPriority w:val="99"/>
    <w:rsid w:val="00A51085"/>
    <w:rPr>
      <w:rFonts w:cs="Times New Roman"/>
    </w:rPr>
  </w:style>
  <w:style w:type="character" w:customStyle="1" w:styleId="timer-flipchart-top">
    <w:name w:val="timer-flipchart-top"/>
    <w:basedOn w:val="DefaultParagraphFont"/>
    <w:uiPriority w:val="99"/>
    <w:rsid w:val="00A51085"/>
    <w:rPr>
      <w:rFonts w:cs="Times New Roman"/>
    </w:rPr>
  </w:style>
  <w:style w:type="character" w:customStyle="1" w:styleId="timer-flipchart-bottom">
    <w:name w:val="timer-flipchart-bottom"/>
    <w:basedOn w:val="DefaultParagraphFont"/>
    <w:uiPriority w:val="99"/>
    <w:rsid w:val="00A51085"/>
    <w:rPr>
      <w:rFonts w:cs="Times New Roman"/>
    </w:rPr>
  </w:style>
  <w:style w:type="character" w:customStyle="1" w:styleId="timer-separator">
    <w:name w:val="timer-separator"/>
    <w:basedOn w:val="DefaultParagraphFont"/>
    <w:uiPriority w:val="99"/>
    <w:rsid w:val="00A510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5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5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1152</Words>
  <Characters>6570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MarinaПовелительМира</cp:lastModifiedBy>
  <cp:revision>6</cp:revision>
  <cp:lastPrinted>2020-01-13T08:21:00Z</cp:lastPrinted>
  <dcterms:created xsi:type="dcterms:W3CDTF">2019-07-31T13:29:00Z</dcterms:created>
  <dcterms:modified xsi:type="dcterms:W3CDTF">2020-01-13T16:04:00Z</dcterms:modified>
</cp:coreProperties>
</file>