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6F7" w:rsidRDefault="004176F7" w:rsidP="00F96BAE">
      <w:pPr>
        <w:spacing w:after="0"/>
        <w:ind w:right="379"/>
        <w:rPr>
          <w:rFonts w:ascii="Times New Roman" w:eastAsia="Times New Roman" w:hAnsi="Times New Roman" w:cs="Times New Roman"/>
          <w:color w:val="000000"/>
          <w:lang w:eastAsia="ru-RU"/>
        </w:rPr>
      </w:pPr>
    </w:p>
    <w:p w:rsidR="004176F7" w:rsidRDefault="004176F7" w:rsidP="00737056">
      <w:pPr>
        <w:spacing w:after="0"/>
        <w:ind w:right="379"/>
        <w:jc w:val="center"/>
        <w:rPr>
          <w:rFonts w:ascii="Times New Roman" w:eastAsia="Times New Roman" w:hAnsi="Times New Roman" w:cs="Times New Roman"/>
          <w:color w:val="000000"/>
          <w:lang w:eastAsia="ru-RU"/>
        </w:rPr>
      </w:pPr>
    </w:p>
    <w:p w:rsidR="00737056" w:rsidRPr="009E57FC" w:rsidRDefault="00737056" w:rsidP="00737056">
      <w:pPr>
        <w:spacing w:after="0"/>
        <w:ind w:right="379"/>
        <w:jc w:val="center"/>
        <w:rPr>
          <w:rFonts w:ascii="Times New Roman" w:eastAsia="Calibri" w:hAnsi="Times New Roman" w:cs="Times New Roman"/>
        </w:rPr>
      </w:pPr>
      <w:r w:rsidRPr="009E57FC">
        <w:rPr>
          <w:rFonts w:ascii="Times New Roman" w:eastAsia="Times New Roman" w:hAnsi="Times New Roman" w:cs="Times New Roman"/>
          <w:color w:val="000000"/>
          <w:lang w:eastAsia="ru-RU"/>
        </w:rPr>
        <w:t xml:space="preserve">  </w:t>
      </w:r>
      <w:r w:rsidRPr="009E57FC">
        <w:rPr>
          <w:rFonts w:ascii="Times New Roman" w:eastAsia="Calibri" w:hAnsi="Times New Roman" w:cs="Times New Roman"/>
        </w:rPr>
        <w:t>Муниципальное бюджетное дошкольное образовательное учреждение</w:t>
      </w:r>
    </w:p>
    <w:p w:rsidR="00737056" w:rsidRPr="009E57FC" w:rsidRDefault="00737056" w:rsidP="00737056">
      <w:pPr>
        <w:spacing w:after="0"/>
        <w:ind w:left="-284" w:right="379"/>
        <w:jc w:val="center"/>
        <w:rPr>
          <w:rFonts w:ascii="Times New Roman" w:eastAsia="Calibri" w:hAnsi="Times New Roman" w:cs="Times New Roman"/>
        </w:rPr>
      </w:pPr>
      <w:r w:rsidRPr="009E57FC">
        <w:rPr>
          <w:rFonts w:ascii="Times New Roman" w:eastAsia="Calibri" w:hAnsi="Times New Roman" w:cs="Times New Roman"/>
        </w:rPr>
        <w:t>«Центр развития ребенка – детский сад «Золотой ключик»</w:t>
      </w:r>
    </w:p>
    <w:p w:rsidR="00737056" w:rsidRPr="009E57FC" w:rsidRDefault="00737056" w:rsidP="00737056">
      <w:pPr>
        <w:spacing w:after="0"/>
        <w:ind w:left="-284" w:right="379"/>
        <w:jc w:val="center"/>
        <w:rPr>
          <w:rFonts w:ascii="Times New Roman" w:eastAsia="Calibri" w:hAnsi="Times New Roman" w:cs="Times New Roman"/>
        </w:rPr>
      </w:pPr>
      <w:r w:rsidRPr="009E57FC">
        <w:rPr>
          <w:rFonts w:ascii="Times New Roman" w:eastAsia="Calibri" w:hAnsi="Times New Roman" w:cs="Times New Roman"/>
        </w:rPr>
        <w:t xml:space="preserve">г. Строитель </w:t>
      </w:r>
      <w:proofErr w:type="spellStart"/>
      <w:r w:rsidRPr="009E57FC">
        <w:rPr>
          <w:rFonts w:ascii="Times New Roman" w:eastAsia="Calibri" w:hAnsi="Times New Roman" w:cs="Times New Roman"/>
        </w:rPr>
        <w:t>Яковлевского</w:t>
      </w:r>
      <w:proofErr w:type="spellEnd"/>
      <w:r w:rsidRPr="009E57FC">
        <w:rPr>
          <w:rFonts w:ascii="Times New Roman" w:eastAsia="Calibri" w:hAnsi="Times New Roman" w:cs="Times New Roman"/>
        </w:rPr>
        <w:t xml:space="preserve"> района Белгородской области»</w:t>
      </w:r>
    </w:p>
    <w:p w:rsidR="00737056" w:rsidRPr="00921376" w:rsidRDefault="00737056" w:rsidP="00737056">
      <w:pPr>
        <w:spacing w:after="0"/>
        <w:jc w:val="center"/>
        <w:rPr>
          <w:rFonts w:ascii="Calibri" w:eastAsia="Calibri" w:hAnsi="Calibri" w:cs="Times New Roman"/>
          <w:sz w:val="28"/>
          <w:szCs w:val="28"/>
        </w:rPr>
      </w:pPr>
    </w:p>
    <w:p w:rsidR="00737056" w:rsidRDefault="00737056" w:rsidP="00737056">
      <w:pPr>
        <w:rPr>
          <w:rFonts w:ascii="Times New Roman" w:eastAsia="Calibri" w:hAnsi="Times New Roman" w:cs="Times New Roman"/>
          <w:b/>
          <w:sz w:val="28"/>
          <w:szCs w:val="28"/>
        </w:rPr>
      </w:pPr>
    </w:p>
    <w:p w:rsidR="007D5F30" w:rsidRDefault="007D5F30" w:rsidP="00737056">
      <w:pPr>
        <w:rPr>
          <w:rFonts w:ascii="Times New Roman" w:eastAsia="Calibri" w:hAnsi="Times New Roman" w:cs="Times New Roman"/>
          <w:b/>
          <w:sz w:val="28"/>
          <w:szCs w:val="28"/>
        </w:rPr>
      </w:pPr>
    </w:p>
    <w:p w:rsidR="007D5F30" w:rsidRDefault="007D5F30" w:rsidP="00737056">
      <w:pPr>
        <w:rPr>
          <w:rFonts w:ascii="Times New Roman" w:eastAsia="Calibri" w:hAnsi="Times New Roman" w:cs="Times New Roman"/>
          <w:b/>
          <w:sz w:val="28"/>
          <w:szCs w:val="28"/>
        </w:rPr>
      </w:pPr>
    </w:p>
    <w:p w:rsidR="007D5F30" w:rsidRDefault="007D5F30" w:rsidP="00737056">
      <w:pPr>
        <w:rPr>
          <w:rFonts w:ascii="Times New Roman" w:eastAsia="Calibri" w:hAnsi="Times New Roman" w:cs="Times New Roman"/>
          <w:b/>
          <w:sz w:val="28"/>
          <w:szCs w:val="28"/>
        </w:rPr>
      </w:pPr>
    </w:p>
    <w:p w:rsidR="007D5F30" w:rsidRDefault="007D5F30" w:rsidP="00737056">
      <w:pPr>
        <w:rPr>
          <w:rFonts w:ascii="Times New Roman" w:eastAsia="Calibri" w:hAnsi="Times New Roman" w:cs="Times New Roman"/>
          <w:b/>
          <w:sz w:val="28"/>
          <w:szCs w:val="28"/>
        </w:rPr>
      </w:pPr>
    </w:p>
    <w:p w:rsidR="009E57FC" w:rsidRPr="007D5F30" w:rsidRDefault="00921376" w:rsidP="009E57FC">
      <w:pPr>
        <w:spacing w:after="0"/>
        <w:jc w:val="center"/>
        <w:rPr>
          <w:rFonts w:ascii="Times New Roman" w:eastAsia="Calibri" w:hAnsi="Times New Roman" w:cs="Times New Roman"/>
          <w:b/>
          <w:sz w:val="56"/>
          <w:szCs w:val="56"/>
        </w:rPr>
      </w:pPr>
      <w:r w:rsidRPr="007D5F30">
        <w:rPr>
          <w:rFonts w:ascii="Times New Roman" w:eastAsia="Calibri" w:hAnsi="Times New Roman" w:cs="Times New Roman"/>
          <w:b/>
          <w:sz w:val="56"/>
          <w:szCs w:val="56"/>
        </w:rPr>
        <w:t xml:space="preserve">Картотека игр </w:t>
      </w:r>
    </w:p>
    <w:p w:rsidR="009E57FC" w:rsidRPr="007D5F30" w:rsidRDefault="00921376" w:rsidP="009E57FC">
      <w:pPr>
        <w:spacing w:after="0"/>
        <w:jc w:val="center"/>
        <w:rPr>
          <w:rFonts w:ascii="Times New Roman" w:eastAsia="Calibri" w:hAnsi="Times New Roman" w:cs="Times New Roman"/>
          <w:b/>
          <w:sz w:val="56"/>
          <w:szCs w:val="56"/>
        </w:rPr>
      </w:pPr>
      <w:r w:rsidRPr="007D5F30">
        <w:rPr>
          <w:rFonts w:ascii="Times New Roman" w:eastAsia="Calibri" w:hAnsi="Times New Roman" w:cs="Times New Roman"/>
          <w:b/>
          <w:sz w:val="56"/>
          <w:szCs w:val="56"/>
        </w:rPr>
        <w:t xml:space="preserve">по сенсорному развитию </w:t>
      </w:r>
    </w:p>
    <w:p w:rsidR="009E57FC" w:rsidRPr="007D5F30" w:rsidRDefault="00921376" w:rsidP="009E57FC">
      <w:pPr>
        <w:spacing w:after="0"/>
        <w:jc w:val="center"/>
        <w:rPr>
          <w:rFonts w:ascii="Times New Roman" w:eastAsia="Calibri" w:hAnsi="Times New Roman" w:cs="Times New Roman"/>
          <w:b/>
          <w:sz w:val="56"/>
          <w:szCs w:val="56"/>
        </w:rPr>
      </w:pPr>
      <w:r w:rsidRPr="007D5F30">
        <w:rPr>
          <w:rFonts w:ascii="Times New Roman" w:eastAsia="Calibri" w:hAnsi="Times New Roman" w:cs="Times New Roman"/>
          <w:b/>
          <w:sz w:val="56"/>
          <w:szCs w:val="56"/>
        </w:rPr>
        <w:t xml:space="preserve">для детей с ОВЗ </w:t>
      </w:r>
    </w:p>
    <w:p w:rsidR="00737056" w:rsidRDefault="00921376" w:rsidP="009E57FC">
      <w:pPr>
        <w:spacing w:after="0"/>
        <w:jc w:val="center"/>
        <w:rPr>
          <w:rFonts w:ascii="Times New Roman" w:eastAsia="Calibri" w:hAnsi="Times New Roman" w:cs="Times New Roman"/>
          <w:b/>
          <w:sz w:val="56"/>
          <w:szCs w:val="56"/>
        </w:rPr>
      </w:pPr>
      <w:r w:rsidRPr="007D5F30">
        <w:rPr>
          <w:rFonts w:ascii="Times New Roman" w:eastAsia="Calibri" w:hAnsi="Times New Roman" w:cs="Times New Roman"/>
          <w:b/>
          <w:sz w:val="56"/>
          <w:szCs w:val="56"/>
        </w:rPr>
        <w:t>старшего дошкольного возраста</w:t>
      </w:r>
    </w:p>
    <w:p w:rsidR="007D5F30" w:rsidRDefault="007D5F30" w:rsidP="009E57FC">
      <w:pPr>
        <w:spacing w:after="0"/>
        <w:jc w:val="center"/>
        <w:rPr>
          <w:rFonts w:ascii="Times New Roman" w:eastAsia="Calibri" w:hAnsi="Times New Roman" w:cs="Times New Roman"/>
          <w:b/>
          <w:sz w:val="56"/>
          <w:szCs w:val="56"/>
        </w:rPr>
      </w:pPr>
    </w:p>
    <w:p w:rsidR="007D5F30" w:rsidRDefault="007D5F30" w:rsidP="009E57FC">
      <w:pPr>
        <w:spacing w:after="0"/>
        <w:jc w:val="center"/>
        <w:rPr>
          <w:rFonts w:ascii="Times New Roman" w:eastAsia="Calibri" w:hAnsi="Times New Roman" w:cs="Times New Roman"/>
          <w:b/>
          <w:sz w:val="56"/>
          <w:szCs w:val="56"/>
        </w:rPr>
      </w:pPr>
    </w:p>
    <w:p w:rsidR="007D5F30" w:rsidRDefault="007D5F30" w:rsidP="009E57FC">
      <w:pPr>
        <w:spacing w:after="0"/>
        <w:jc w:val="center"/>
        <w:rPr>
          <w:rFonts w:ascii="Times New Roman" w:eastAsia="Calibri" w:hAnsi="Times New Roman" w:cs="Times New Roman"/>
          <w:b/>
          <w:sz w:val="56"/>
          <w:szCs w:val="56"/>
        </w:rPr>
      </w:pPr>
    </w:p>
    <w:p w:rsidR="007D5F30" w:rsidRPr="007D5F30" w:rsidRDefault="007D5F30" w:rsidP="009E57FC">
      <w:pPr>
        <w:spacing w:after="0"/>
        <w:jc w:val="center"/>
        <w:rPr>
          <w:rFonts w:ascii="Times New Roman" w:eastAsia="Calibri" w:hAnsi="Times New Roman" w:cs="Times New Roman"/>
          <w:b/>
          <w:sz w:val="56"/>
          <w:szCs w:val="56"/>
        </w:rPr>
      </w:pPr>
    </w:p>
    <w:p w:rsidR="00737056" w:rsidRDefault="00737056" w:rsidP="0073705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p>
    <w:p w:rsidR="007D5F30" w:rsidRDefault="009E57FC" w:rsidP="00737056">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216939">
        <w:rPr>
          <w:rFonts w:ascii="Times New Roman" w:eastAsia="Times New Roman" w:hAnsi="Times New Roman" w:cs="Times New Roman"/>
          <w:b/>
          <w:color w:val="000000"/>
          <w:sz w:val="28"/>
          <w:szCs w:val="28"/>
          <w:lang w:eastAsia="ru-RU"/>
        </w:rPr>
        <w:t xml:space="preserve">Подготовила: </w:t>
      </w:r>
    </w:p>
    <w:p w:rsidR="00737056" w:rsidRPr="00216939" w:rsidRDefault="00737056" w:rsidP="00737056">
      <w:pPr>
        <w:shd w:val="clear" w:color="auto" w:fill="FFFFFF"/>
        <w:spacing w:after="0" w:line="240" w:lineRule="auto"/>
        <w:jc w:val="right"/>
        <w:rPr>
          <w:rFonts w:ascii="Calibri" w:eastAsia="Times New Roman" w:hAnsi="Calibri" w:cs="Calibri"/>
          <w:b/>
          <w:color w:val="000000"/>
          <w:lang w:eastAsia="ru-RU"/>
        </w:rPr>
      </w:pPr>
      <w:r w:rsidRPr="00216939">
        <w:rPr>
          <w:rFonts w:ascii="Times New Roman" w:eastAsia="Times New Roman" w:hAnsi="Times New Roman" w:cs="Times New Roman"/>
          <w:b/>
          <w:color w:val="000000"/>
          <w:sz w:val="28"/>
          <w:szCs w:val="28"/>
          <w:lang w:eastAsia="ru-RU"/>
        </w:rPr>
        <w:t>учитель-дефектолог Терентьева Н.В.</w:t>
      </w:r>
    </w:p>
    <w:p w:rsidR="00737056" w:rsidRDefault="00737056" w:rsidP="00737056">
      <w:pPr>
        <w:shd w:val="clear" w:color="auto" w:fill="FFFFFF"/>
        <w:spacing w:after="0" w:line="240" w:lineRule="auto"/>
        <w:rPr>
          <w:rFonts w:ascii="Times New Roman" w:eastAsia="Times New Roman" w:hAnsi="Times New Roman" w:cs="Times New Roman"/>
          <w:color w:val="000000"/>
          <w:sz w:val="28"/>
          <w:szCs w:val="28"/>
          <w:vertAlign w:val="superscript"/>
          <w:lang w:eastAsia="ru-RU"/>
        </w:rPr>
      </w:pPr>
    </w:p>
    <w:p w:rsidR="00737056" w:rsidRDefault="00737056" w:rsidP="00737056">
      <w:pPr>
        <w:shd w:val="clear" w:color="auto" w:fill="FFFFFF"/>
        <w:spacing w:after="0" w:line="240" w:lineRule="auto"/>
        <w:rPr>
          <w:rFonts w:ascii="Calibri" w:eastAsia="Times New Roman" w:hAnsi="Calibri" w:cs="Calibri"/>
          <w:color w:val="000000"/>
          <w:lang w:eastAsia="ru-RU"/>
        </w:rPr>
      </w:pPr>
    </w:p>
    <w:p w:rsidR="00737056" w:rsidRDefault="00737056" w:rsidP="00921376">
      <w:pPr>
        <w:shd w:val="clear" w:color="auto" w:fill="FFFFFF"/>
        <w:spacing w:after="0" w:line="240" w:lineRule="auto"/>
        <w:rPr>
          <w:rFonts w:ascii="Times New Roman" w:eastAsia="Times New Roman" w:hAnsi="Times New Roman" w:cs="Times New Roman"/>
          <w:color w:val="000000"/>
          <w:sz w:val="27"/>
          <w:szCs w:val="27"/>
          <w:lang w:eastAsia="ru-RU"/>
        </w:rPr>
      </w:pPr>
    </w:p>
    <w:p w:rsidR="004176F7" w:rsidRDefault="004176F7" w:rsidP="00921376">
      <w:pPr>
        <w:shd w:val="clear" w:color="auto" w:fill="FFFFFF"/>
        <w:spacing w:after="0" w:line="240" w:lineRule="auto"/>
        <w:rPr>
          <w:rFonts w:ascii="Times New Roman" w:eastAsia="Times New Roman" w:hAnsi="Times New Roman" w:cs="Times New Roman"/>
          <w:color w:val="000000"/>
          <w:sz w:val="27"/>
          <w:szCs w:val="27"/>
          <w:lang w:eastAsia="ru-RU"/>
        </w:rPr>
      </w:pPr>
    </w:p>
    <w:p w:rsidR="004176F7" w:rsidRDefault="004176F7" w:rsidP="00921376">
      <w:pPr>
        <w:shd w:val="clear" w:color="auto" w:fill="FFFFFF"/>
        <w:spacing w:after="0" w:line="240" w:lineRule="auto"/>
        <w:rPr>
          <w:rFonts w:ascii="Times New Roman" w:eastAsia="Times New Roman" w:hAnsi="Times New Roman" w:cs="Times New Roman"/>
          <w:color w:val="000000"/>
          <w:sz w:val="27"/>
          <w:szCs w:val="27"/>
          <w:lang w:eastAsia="ru-RU"/>
        </w:rPr>
      </w:pPr>
    </w:p>
    <w:p w:rsidR="004176F7" w:rsidRDefault="004176F7" w:rsidP="00921376">
      <w:pPr>
        <w:shd w:val="clear" w:color="auto" w:fill="FFFFFF"/>
        <w:spacing w:after="0" w:line="240" w:lineRule="auto"/>
        <w:rPr>
          <w:rFonts w:ascii="Times New Roman" w:eastAsia="Times New Roman" w:hAnsi="Times New Roman" w:cs="Times New Roman"/>
          <w:color w:val="000000"/>
          <w:sz w:val="27"/>
          <w:szCs w:val="27"/>
          <w:lang w:eastAsia="ru-RU"/>
        </w:rPr>
      </w:pPr>
    </w:p>
    <w:p w:rsidR="004176F7" w:rsidRDefault="004176F7" w:rsidP="00921376">
      <w:pPr>
        <w:shd w:val="clear" w:color="auto" w:fill="FFFFFF"/>
        <w:spacing w:after="0" w:line="240" w:lineRule="auto"/>
        <w:rPr>
          <w:rFonts w:ascii="Times New Roman" w:eastAsia="Times New Roman" w:hAnsi="Times New Roman" w:cs="Times New Roman"/>
          <w:color w:val="000000"/>
          <w:sz w:val="27"/>
          <w:szCs w:val="27"/>
          <w:lang w:eastAsia="ru-RU"/>
        </w:rPr>
      </w:pPr>
    </w:p>
    <w:p w:rsidR="004176F7" w:rsidRDefault="004176F7" w:rsidP="00921376">
      <w:pPr>
        <w:shd w:val="clear" w:color="auto" w:fill="FFFFFF"/>
        <w:spacing w:after="0" w:line="240" w:lineRule="auto"/>
        <w:rPr>
          <w:rFonts w:ascii="Times New Roman" w:eastAsia="Times New Roman" w:hAnsi="Times New Roman" w:cs="Times New Roman"/>
          <w:color w:val="000000"/>
          <w:sz w:val="27"/>
          <w:szCs w:val="27"/>
          <w:lang w:eastAsia="ru-RU"/>
        </w:rPr>
      </w:pPr>
    </w:p>
    <w:p w:rsidR="00737056" w:rsidRDefault="00737056" w:rsidP="00737056">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2450F1" w:rsidRDefault="004176F7" w:rsidP="004176F7">
      <w:pPr>
        <w:shd w:val="clear" w:color="auto" w:fill="FFFFFF"/>
        <w:spacing w:after="0" w:line="240" w:lineRule="auto"/>
        <w:jc w:val="center"/>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7"/>
          <w:szCs w:val="27"/>
          <w:lang w:eastAsia="ru-RU"/>
        </w:rPr>
        <w:t>г.Строитель</w:t>
      </w:r>
      <w:proofErr w:type="spellEnd"/>
      <w:r>
        <w:rPr>
          <w:rFonts w:ascii="Times New Roman" w:eastAsia="Times New Roman" w:hAnsi="Times New Roman" w:cs="Times New Roman"/>
          <w:color w:val="000000"/>
          <w:sz w:val="27"/>
          <w:szCs w:val="27"/>
          <w:lang w:eastAsia="ru-RU"/>
        </w:rPr>
        <w:t xml:space="preserve"> 2022 г</w:t>
      </w:r>
    </w:p>
    <w:p w:rsidR="004176F7" w:rsidRDefault="004176F7" w:rsidP="004176F7">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4176F7" w:rsidRDefault="004176F7" w:rsidP="004176F7">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4176F7" w:rsidRPr="002450F1" w:rsidRDefault="004176F7" w:rsidP="004176F7">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CD14DC" w:rsidRDefault="00CD14DC" w:rsidP="00783A84">
      <w:pPr>
        <w:shd w:val="clear" w:color="auto" w:fill="FFFFFF"/>
        <w:spacing w:before="225" w:after="0" w:line="240" w:lineRule="auto"/>
        <w:ind w:right="-1" w:firstLine="708"/>
        <w:jc w:val="both"/>
        <w:rPr>
          <w:rFonts w:ascii="Times New Roman" w:eastAsia="Times New Roman" w:hAnsi="Times New Roman" w:cs="Times New Roman"/>
          <w:b/>
          <w:i/>
          <w:color w:val="111115"/>
          <w:sz w:val="28"/>
          <w:szCs w:val="28"/>
          <w:lang w:eastAsia="ru-RU"/>
        </w:rPr>
      </w:pPr>
    </w:p>
    <w:p w:rsidR="00CD14DC" w:rsidRDefault="00CD14DC" w:rsidP="00783A84">
      <w:pPr>
        <w:shd w:val="clear" w:color="auto" w:fill="FFFFFF"/>
        <w:spacing w:before="225" w:after="0" w:line="240" w:lineRule="auto"/>
        <w:ind w:right="-1" w:firstLine="708"/>
        <w:jc w:val="both"/>
        <w:rPr>
          <w:rFonts w:ascii="Times New Roman" w:eastAsia="Times New Roman" w:hAnsi="Times New Roman" w:cs="Times New Roman"/>
          <w:b/>
          <w:i/>
          <w:color w:val="111115"/>
          <w:sz w:val="16"/>
          <w:szCs w:val="16"/>
          <w:lang w:eastAsia="ru-RU"/>
        </w:rPr>
      </w:pPr>
    </w:p>
    <w:p w:rsidR="002450F1" w:rsidRPr="002450F1" w:rsidRDefault="00783A84" w:rsidP="00783A84">
      <w:pPr>
        <w:shd w:val="clear" w:color="auto" w:fill="FFFFFF"/>
        <w:spacing w:before="225" w:after="0" w:line="240" w:lineRule="auto"/>
        <w:ind w:right="-1" w:firstLine="708"/>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b/>
          <w:i/>
          <w:color w:val="111115"/>
          <w:sz w:val="28"/>
          <w:szCs w:val="28"/>
          <w:lang w:eastAsia="ru-RU"/>
        </w:rPr>
        <w:t>Сенсомоторное воспитание</w:t>
      </w:r>
      <w:r w:rsidR="002450F1" w:rsidRPr="002450F1">
        <w:rPr>
          <w:rFonts w:ascii="Times New Roman" w:eastAsia="Times New Roman" w:hAnsi="Times New Roman" w:cs="Times New Roman"/>
          <w:color w:val="111115"/>
          <w:sz w:val="28"/>
          <w:szCs w:val="28"/>
          <w:lang w:eastAsia="ru-RU"/>
        </w:rPr>
        <w:t>, в широком понятии этого слова, способствует интеллектуальному развитию детей, успешной готовности детей к обучению в школе, овладение детьми навыками письма и другими навыками ручной умелости, а главное их психоэмоциональное благополучие.</w:t>
      </w:r>
    </w:p>
    <w:p w:rsidR="002450F1" w:rsidRPr="002450F1" w:rsidRDefault="002450F1" w:rsidP="002666C1">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2450F1">
        <w:rPr>
          <w:rFonts w:ascii="Times New Roman" w:eastAsia="Times New Roman" w:hAnsi="Times New Roman" w:cs="Times New Roman"/>
          <w:color w:val="111115"/>
          <w:sz w:val="28"/>
          <w:szCs w:val="28"/>
          <w:lang w:eastAsia="ru-RU"/>
        </w:rPr>
        <w:t>Дидактические игры по сенсорному развитию, представлены детям с ОВЗ в доступной форме, позволяют значительно расширить кругозор ребенка, способствуют развитию восприятия, памяти, мышления, воображения. Вместе с тем происходят обогащение и активация словарного запаса и воспитание звуковой культуры речи, что необходимо для развития ребенка.</w:t>
      </w:r>
    </w:p>
    <w:p w:rsidR="002450F1" w:rsidRPr="002450F1" w:rsidRDefault="002450F1" w:rsidP="002666C1">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2450F1">
        <w:rPr>
          <w:rFonts w:ascii="Times New Roman" w:eastAsia="Times New Roman" w:hAnsi="Times New Roman" w:cs="Times New Roman"/>
          <w:color w:val="111115"/>
          <w:sz w:val="28"/>
          <w:szCs w:val="28"/>
          <w:lang w:eastAsia="ru-RU"/>
        </w:rPr>
        <w:t>Дидактические игры по сенсорному развитию позволят детям с ОВЗ решить важные задачи сенсорного воспитания: научат точно, полно и расчлененной воспринимать предметы, их разнообразные свойства и отношения (цвет, форму, величину, расположение в пространстве).</w:t>
      </w:r>
    </w:p>
    <w:p w:rsidR="002450F1" w:rsidRPr="002450F1" w:rsidRDefault="002450F1" w:rsidP="00380C5A">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2450F1">
        <w:rPr>
          <w:rFonts w:ascii="Times New Roman" w:eastAsia="Times New Roman" w:hAnsi="Times New Roman" w:cs="Times New Roman"/>
          <w:color w:val="111115"/>
          <w:sz w:val="28"/>
          <w:szCs w:val="28"/>
          <w:lang w:eastAsia="ru-RU"/>
        </w:rPr>
        <w:t>Сенсорное развитие происходит путем узнавания формы, величины, цвета, запаха предмета. Чтобы понять, что из себя представляет предмет, ребенку обязательно надо его потрогать и убедить</w:t>
      </w:r>
      <w:r w:rsidR="00380C5A">
        <w:rPr>
          <w:rFonts w:ascii="Times New Roman" w:eastAsia="Times New Roman" w:hAnsi="Times New Roman" w:cs="Times New Roman"/>
          <w:color w:val="111115"/>
          <w:sz w:val="28"/>
          <w:szCs w:val="28"/>
          <w:lang w:eastAsia="ru-RU"/>
        </w:rPr>
        <w:t xml:space="preserve">ся, шероховатый он или гладкий и </w:t>
      </w:r>
      <w:proofErr w:type="spellStart"/>
      <w:r w:rsidR="00380C5A">
        <w:rPr>
          <w:rFonts w:ascii="Times New Roman" w:eastAsia="Times New Roman" w:hAnsi="Times New Roman" w:cs="Times New Roman"/>
          <w:color w:val="111115"/>
          <w:sz w:val="28"/>
          <w:szCs w:val="28"/>
          <w:lang w:eastAsia="ru-RU"/>
        </w:rPr>
        <w:t>тд</w:t>
      </w:r>
      <w:proofErr w:type="spellEnd"/>
      <w:r w:rsidR="00380C5A">
        <w:rPr>
          <w:rFonts w:ascii="Times New Roman" w:eastAsia="Times New Roman" w:hAnsi="Times New Roman" w:cs="Times New Roman"/>
          <w:color w:val="111115"/>
          <w:sz w:val="28"/>
          <w:szCs w:val="28"/>
          <w:lang w:eastAsia="ru-RU"/>
        </w:rPr>
        <w:t>.</w:t>
      </w:r>
    </w:p>
    <w:p w:rsidR="002450F1" w:rsidRPr="002450F1" w:rsidRDefault="002450F1" w:rsidP="004E433A">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2450F1">
        <w:rPr>
          <w:rFonts w:ascii="Times New Roman" w:eastAsia="Times New Roman" w:hAnsi="Times New Roman" w:cs="Times New Roman"/>
          <w:color w:val="111115"/>
          <w:sz w:val="28"/>
          <w:szCs w:val="28"/>
          <w:lang w:eastAsia="ru-RU"/>
        </w:rPr>
        <w:t>Сенсорное восприятие помогает уточнять свойства объектов или явлений. Это помогает ребенку делать определенные выводы и действовать в соответствии с ними. Игры для сенсорного развития связаны с определением свойств разных предметов.</w:t>
      </w:r>
    </w:p>
    <w:p w:rsidR="002450F1" w:rsidRPr="002450F1" w:rsidRDefault="002450F1" w:rsidP="004E433A">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2450F1">
        <w:rPr>
          <w:rFonts w:ascii="Times New Roman" w:eastAsia="Times New Roman" w:hAnsi="Times New Roman" w:cs="Times New Roman"/>
          <w:color w:val="111115"/>
          <w:sz w:val="28"/>
          <w:szCs w:val="28"/>
          <w:lang w:eastAsia="ru-RU"/>
        </w:rPr>
        <w:t>Яркость, красочность   представленного в дидактических играх, дает возможность ребенку наглядно представить каждый предмет, его своеобразие и красоту, а также способствует обогащению эмоциональной сферы личности ребенка.</w:t>
      </w:r>
    </w:p>
    <w:p w:rsidR="002450F1" w:rsidRPr="002450F1" w:rsidRDefault="002450F1" w:rsidP="00216939">
      <w:pPr>
        <w:shd w:val="clear" w:color="auto" w:fill="FFFFFF"/>
        <w:spacing w:after="0" w:afterAutospacing="1" w:line="240" w:lineRule="auto"/>
        <w:ind w:firstLine="708"/>
        <w:jc w:val="both"/>
        <w:rPr>
          <w:rFonts w:ascii="Times New Roman" w:eastAsia="Times New Roman" w:hAnsi="Times New Roman" w:cs="Times New Roman"/>
          <w:color w:val="111115"/>
          <w:sz w:val="28"/>
          <w:szCs w:val="28"/>
          <w:lang w:eastAsia="ru-RU"/>
        </w:rPr>
      </w:pPr>
      <w:r w:rsidRPr="002450F1">
        <w:rPr>
          <w:rFonts w:ascii="Times New Roman" w:eastAsia="Times New Roman" w:hAnsi="Times New Roman" w:cs="Times New Roman"/>
          <w:b/>
          <w:i/>
          <w:iCs/>
          <w:color w:val="111115"/>
          <w:sz w:val="28"/>
          <w:szCs w:val="28"/>
          <w:bdr w:val="none" w:sz="0" w:space="0" w:color="auto" w:frame="1"/>
          <w:lang w:eastAsia="ru-RU"/>
        </w:rPr>
        <w:t>Актуальность</w:t>
      </w:r>
      <w:r w:rsidRPr="002450F1">
        <w:rPr>
          <w:rFonts w:ascii="Times New Roman" w:eastAsia="Times New Roman" w:hAnsi="Times New Roman" w:cs="Times New Roman"/>
          <w:i/>
          <w:iCs/>
          <w:color w:val="111115"/>
          <w:sz w:val="28"/>
          <w:szCs w:val="28"/>
          <w:bdr w:val="none" w:sz="0" w:space="0" w:color="auto" w:frame="1"/>
          <w:lang w:eastAsia="ru-RU"/>
        </w:rPr>
        <w:t>.</w:t>
      </w:r>
      <w:r w:rsidRPr="002450F1">
        <w:rPr>
          <w:rFonts w:ascii="Times New Roman" w:eastAsia="Times New Roman" w:hAnsi="Times New Roman" w:cs="Times New Roman"/>
          <w:color w:val="111115"/>
          <w:sz w:val="28"/>
          <w:szCs w:val="28"/>
          <w:lang w:eastAsia="ru-RU"/>
        </w:rPr>
        <w:t xml:space="preserve"> Важное значение для подготовки детей к успешному обучению в школе имеет формирование у них познавательной деятельности, осуществление сенсорного воспитания как основы всестороннего развития ребёнка. Для этого необходимо широкое использование разнообразных средств и методов сенсорного воспитания детей с </w:t>
      </w:r>
      <w:r w:rsidR="00783A84" w:rsidRPr="002450F1">
        <w:rPr>
          <w:rFonts w:ascii="Times New Roman" w:eastAsia="Times New Roman" w:hAnsi="Times New Roman" w:cs="Times New Roman"/>
          <w:color w:val="111115"/>
          <w:sz w:val="28"/>
          <w:szCs w:val="28"/>
          <w:lang w:eastAsia="ru-RU"/>
        </w:rPr>
        <w:t>ограниченны</w:t>
      </w:r>
      <w:r w:rsidR="00783A84">
        <w:rPr>
          <w:rFonts w:ascii="Times New Roman" w:eastAsia="Times New Roman" w:hAnsi="Times New Roman" w:cs="Times New Roman"/>
          <w:color w:val="111115"/>
          <w:sz w:val="28"/>
          <w:szCs w:val="28"/>
          <w:lang w:eastAsia="ru-RU"/>
        </w:rPr>
        <w:t>ми</w:t>
      </w:r>
      <w:r w:rsidRPr="002450F1">
        <w:rPr>
          <w:rFonts w:ascii="Times New Roman" w:eastAsia="Times New Roman" w:hAnsi="Times New Roman" w:cs="Times New Roman"/>
          <w:color w:val="111115"/>
          <w:sz w:val="28"/>
          <w:szCs w:val="28"/>
          <w:lang w:eastAsia="ru-RU"/>
        </w:rPr>
        <w:t xml:space="preserve"> возможностями здоровья.</w:t>
      </w:r>
    </w:p>
    <w:p w:rsidR="002450F1" w:rsidRDefault="002450F1" w:rsidP="00216939">
      <w:pPr>
        <w:shd w:val="clear" w:color="auto" w:fill="FFFFFF"/>
        <w:spacing w:after="0" w:afterAutospacing="1" w:line="240" w:lineRule="auto"/>
        <w:ind w:firstLine="708"/>
        <w:jc w:val="both"/>
        <w:rPr>
          <w:rFonts w:ascii="Times New Roman" w:eastAsia="Times New Roman" w:hAnsi="Times New Roman" w:cs="Times New Roman"/>
          <w:color w:val="111115"/>
          <w:sz w:val="28"/>
          <w:szCs w:val="28"/>
          <w:bdr w:val="none" w:sz="0" w:space="0" w:color="auto" w:frame="1"/>
          <w:lang w:eastAsia="ru-RU"/>
        </w:rPr>
      </w:pPr>
      <w:r w:rsidRPr="002450F1">
        <w:rPr>
          <w:rFonts w:ascii="Times New Roman" w:eastAsia="Times New Roman" w:hAnsi="Times New Roman" w:cs="Times New Roman"/>
          <w:color w:val="111115"/>
          <w:sz w:val="28"/>
          <w:szCs w:val="28"/>
          <w:bdr w:val="none" w:sz="0" w:space="0" w:color="auto" w:frame="1"/>
          <w:lang w:eastAsia="ru-RU"/>
        </w:rPr>
        <w:t> </w:t>
      </w:r>
    </w:p>
    <w:p w:rsidR="004E433A" w:rsidRDefault="004E433A" w:rsidP="00216939">
      <w:pPr>
        <w:shd w:val="clear" w:color="auto" w:fill="FFFFFF"/>
        <w:spacing w:after="0" w:afterAutospacing="1" w:line="240" w:lineRule="auto"/>
        <w:ind w:firstLine="708"/>
        <w:jc w:val="both"/>
        <w:rPr>
          <w:rFonts w:ascii="Times New Roman" w:eastAsia="Times New Roman" w:hAnsi="Times New Roman" w:cs="Times New Roman"/>
          <w:color w:val="111115"/>
          <w:sz w:val="28"/>
          <w:szCs w:val="28"/>
          <w:bdr w:val="none" w:sz="0" w:space="0" w:color="auto" w:frame="1"/>
          <w:lang w:eastAsia="ru-RU"/>
        </w:rPr>
      </w:pPr>
    </w:p>
    <w:p w:rsidR="004E433A" w:rsidRDefault="004E433A" w:rsidP="00216939">
      <w:pPr>
        <w:shd w:val="clear" w:color="auto" w:fill="FFFFFF"/>
        <w:spacing w:after="0" w:afterAutospacing="1" w:line="240" w:lineRule="auto"/>
        <w:ind w:firstLine="708"/>
        <w:jc w:val="both"/>
        <w:rPr>
          <w:rFonts w:ascii="Times New Roman" w:eastAsia="Times New Roman" w:hAnsi="Times New Roman" w:cs="Times New Roman"/>
          <w:color w:val="111115"/>
          <w:sz w:val="28"/>
          <w:szCs w:val="28"/>
          <w:bdr w:val="none" w:sz="0" w:space="0" w:color="auto" w:frame="1"/>
          <w:lang w:eastAsia="ru-RU"/>
        </w:rPr>
      </w:pPr>
    </w:p>
    <w:p w:rsidR="004E433A" w:rsidRDefault="004E433A" w:rsidP="00216939">
      <w:pPr>
        <w:shd w:val="clear" w:color="auto" w:fill="FFFFFF"/>
        <w:spacing w:after="0" w:afterAutospacing="1" w:line="240" w:lineRule="auto"/>
        <w:ind w:firstLine="708"/>
        <w:jc w:val="both"/>
        <w:rPr>
          <w:rFonts w:ascii="Times New Roman" w:eastAsia="Times New Roman" w:hAnsi="Times New Roman" w:cs="Times New Roman"/>
          <w:color w:val="111115"/>
          <w:sz w:val="28"/>
          <w:szCs w:val="28"/>
          <w:bdr w:val="none" w:sz="0" w:space="0" w:color="auto" w:frame="1"/>
          <w:lang w:eastAsia="ru-RU"/>
        </w:rPr>
      </w:pPr>
    </w:p>
    <w:p w:rsidR="004E433A" w:rsidRDefault="004E433A" w:rsidP="00216939">
      <w:pPr>
        <w:shd w:val="clear" w:color="auto" w:fill="FFFFFF"/>
        <w:spacing w:after="0" w:afterAutospacing="1" w:line="240" w:lineRule="auto"/>
        <w:ind w:firstLine="708"/>
        <w:jc w:val="both"/>
        <w:rPr>
          <w:rFonts w:ascii="Times New Roman" w:eastAsia="Times New Roman" w:hAnsi="Times New Roman" w:cs="Times New Roman"/>
          <w:color w:val="111115"/>
          <w:sz w:val="28"/>
          <w:szCs w:val="28"/>
          <w:bdr w:val="none" w:sz="0" w:space="0" w:color="auto" w:frame="1"/>
          <w:lang w:eastAsia="ru-RU"/>
        </w:rPr>
      </w:pPr>
    </w:p>
    <w:p w:rsidR="004E433A" w:rsidRDefault="004E433A" w:rsidP="00216939">
      <w:pPr>
        <w:shd w:val="clear" w:color="auto" w:fill="FFFFFF"/>
        <w:spacing w:after="0" w:afterAutospacing="1" w:line="240" w:lineRule="auto"/>
        <w:ind w:firstLine="708"/>
        <w:jc w:val="both"/>
        <w:rPr>
          <w:rFonts w:ascii="Times New Roman" w:eastAsia="Times New Roman" w:hAnsi="Times New Roman" w:cs="Times New Roman"/>
          <w:color w:val="111115"/>
          <w:sz w:val="28"/>
          <w:szCs w:val="28"/>
          <w:bdr w:val="none" w:sz="0" w:space="0" w:color="auto" w:frame="1"/>
          <w:lang w:eastAsia="ru-RU"/>
        </w:rPr>
      </w:pPr>
    </w:p>
    <w:p w:rsidR="004E433A" w:rsidRDefault="004E433A" w:rsidP="00216939">
      <w:pPr>
        <w:shd w:val="clear" w:color="auto" w:fill="FFFFFF"/>
        <w:spacing w:after="0" w:afterAutospacing="1" w:line="240" w:lineRule="auto"/>
        <w:ind w:firstLine="708"/>
        <w:jc w:val="both"/>
        <w:rPr>
          <w:rFonts w:ascii="Times New Roman" w:eastAsia="Times New Roman" w:hAnsi="Times New Roman" w:cs="Times New Roman"/>
          <w:color w:val="111115"/>
          <w:sz w:val="28"/>
          <w:szCs w:val="28"/>
          <w:bdr w:val="none" w:sz="0" w:space="0" w:color="auto" w:frame="1"/>
          <w:lang w:eastAsia="ru-RU"/>
        </w:rPr>
      </w:pPr>
    </w:p>
    <w:p w:rsidR="004E433A" w:rsidRDefault="004E433A" w:rsidP="00216939">
      <w:pPr>
        <w:shd w:val="clear" w:color="auto" w:fill="FFFFFF"/>
        <w:spacing w:after="0" w:afterAutospacing="1" w:line="240" w:lineRule="auto"/>
        <w:ind w:firstLine="708"/>
        <w:jc w:val="both"/>
        <w:rPr>
          <w:rFonts w:ascii="Times New Roman" w:eastAsia="Times New Roman" w:hAnsi="Times New Roman" w:cs="Times New Roman"/>
          <w:color w:val="111115"/>
          <w:sz w:val="28"/>
          <w:szCs w:val="28"/>
          <w:bdr w:val="none" w:sz="0" w:space="0" w:color="auto" w:frame="1"/>
          <w:lang w:eastAsia="ru-RU"/>
        </w:rPr>
      </w:pPr>
    </w:p>
    <w:p w:rsidR="004E433A" w:rsidRDefault="004E433A" w:rsidP="00216939">
      <w:pPr>
        <w:shd w:val="clear" w:color="auto" w:fill="FFFFFF"/>
        <w:spacing w:after="0" w:afterAutospacing="1" w:line="240" w:lineRule="auto"/>
        <w:ind w:firstLine="708"/>
        <w:jc w:val="both"/>
        <w:rPr>
          <w:rFonts w:ascii="Times New Roman" w:eastAsia="Times New Roman" w:hAnsi="Times New Roman" w:cs="Times New Roman"/>
          <w:color w:val="111115"/>
          <w:sz w:val="28"/>
          <w:szCs w:val="28"/>
          <w:lang w:eastAsia="ru-RU"/>
        </w:rPr>
      </w:pPr>
    </w:p>
    <w:p w:rsidR="00113978" w:rsidRDefault="00113978" w:rsidP="00216939">
      <w:pPr>
        <w:shd w:val="clear" w:color="auto" w:fill="FFFFFF"/>
        <w:spacing w:after="0" w:afterAutospacing="1" w:line="240" w:lineRule="auto"/>
        <w:ind w:firstLine="709"/>
        <w:jc w:val="center"/>
        <w:rPr>
          <w:rFonts w:ascii="Times New Roman" w:eastAsia="Times New Roman" w:hAnsi="Times New Roman" w:cs="Times New Roman"/>
          <w:color w:val="111115"/>
          <w:sz w:val="26"/>
          <w:szCs w:val="26"/>
          <w:lang w:eastAsia="ru-RU"/>
        </w:rPr>
      </w:pPr>
    </w:p>
    <w:p w:rsidR="002450F1" w:rsidRPr="008D72B6" w:rsidRDefault="00783A84" w:rsidP="00216939">
      <w:pPr>
        <w:shd w:val="clear" w:color="auto" w:fill="FFFFFF"/>
        <w:spacing w:after="0" w:afterAutospacing="1" w:line="240" w:lineRule="auto"/>
        <w:ind w:firstLine="709"/>
        <w:jc w:val="center"/>
        <w:rPr>
          <w:rFonts w:ascii="Times New Roman" w:eastAsia="Times New Roman" w:hAnsi="Times New Roman" w:cs="Times New Roman"/>
          <w:b/>
          <w:color w:val="111115"/>
          <w:sz w:val="26"/>
          <w:szCs w:val="26"/>
          <w:lang w:eastAsia="ru-RU"/>
        </w:rPr>
      </w:pPr>
      <w:r w:rsidRPr="008D72B6">
        <w:rPr>
          <w:rFonts w:ascii="Times New Roman" w:eastAsia="Times New Roman" w:hAnsi="Times New Roman" w:cs="Times New Roman"/>
          <w:b/>
          <w:color w:val="111115"/>
          <w:sz w:val="26"/>
          <w:szCs w:val="26"/>
          <w:bdr w:val="none" w:sz="0" w:space="0" w:color="auto" w:frame="1"/>
          <w:lang w:eastAsia="ru-RU"/>
        </w:rPr>
        <w:t xml:space="preserve"> </w:t>
      </w:r>
      <w:r w:rsidR="002450F1" w:rsidRPr="008D72B6">
        <w:rPr>
          <w:rFonts w:ascii="Times New Roman" w:eastAsia="Times New Roman" w:hAnsi="Times New Roman" w:cs="Times New Roman"/>
          <w:b/>
          <w:color w:val="111115"/>
          <w:sz w:val="26"/>
          <w:szCs w:val="26"/>
          <w:bdr w:val="none" w:sz="0" w:space="0" w:color="auto" w:frame="1"/>
          <w:lang w:eastAsia="ru-RU"/>
        </w:rPr>
        <w:t>«Точечки»</w:t>
      </w:r>
    </w:p>
    <w:p w:rsidR="002450F1" w:rsidRPr="008D72B6" w:rsidRDefault="002450F1" w:rsidP="00FF136D">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Цель:</w:t>
      </w:r>
      <w:r w:rsidRPr="008D72B6">
        <w:rPr>
          <w:rFonts w:ascii="Times New Roman" w:eastAsia="Times New Roman" w:hAnsi="Times New Roman" w:cs="Times New Roman"/>
          <w:color w:val="111115"/>
          <w:sz w:val="26"/>
          <w:szCs w:val="26"/>
          <w:lang w:eastAsia="ru-RU"/>
        </w:rPr>
        <w:t xml:space="preserve"> развивать мелкую моторику; закреплять знания о цифрах от 0 до 10; совершенствовать зрительные и моторные перцепции в процессе манипулирования с прищепками; развивать слуховое восприятие в процессе определения количества воспроизводимых звуков; развивать зрительное восприятие в процессе соотношения количества точек с цифрой; развивать зрительное восприятие в процессе соотношения предметов с цифрой; воспитывать эмоциональное отношение к результатам своего труда, усидчивость, терпение.</w:t>
      </w:r>
    </w:p>
    <w:p w:rsidR="002450F1" w:rsidRPr="008D72B6" w:rsidRDefault="002450F1" w:rsidP="00FF136D">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Материал:</w:t>
      </w:r>
      <w:r w:rsidRPr="008D72B6">
        <w:rPr>
          <w:rFonts w:ascii="Times New Roman" w:eastAsia="Times New Roman" w:hAnsi="Times New Roman" w:cs="Times New Roman"/>
          <w:color w:val="111115"/>
          <w:sz w:val="26"/>
          <w:szCs w:val="26"/>
          <w:lang w:eastAsia="ru-RU"/>
        </w:rPr>
        <w:t xml:space="preserve"> прищепки с цифрами; круг, разделенный на 9 секторов, в каждом секторе нарисовано определённое количество точек; круги с изображением предметов-карточки на липучке (10 штук)</w:t>
      </w:r>
    </w:p>
    <w:p w:rsidR="002450F1" w:rsidRPr="008D72B6" w:rsidRDefault="002450F1" w:rsidP="00FF136D">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 xml:space="preserve">Ход игры: </w:t>
      </w:r>
      <w:r w:rsidRPr="008D72B6">
        <w:rPr>
          <w:rFonts w:ascii="Times New Roman" w:eastAsia="Times New Roman" w:hAnsi="Times New Roman" w:cs="Times New Roman"/>
          <w:color w:val="111115"/>
          <w:sz w:val="26"/>
          <w:szCs w:val="26"/>
          <w:lang w:eastAsia="ru-RU"/>
        </w:rPr>
        <w:t>Педагог предлагает ребёнку выбрать любой сектор, посчитать количество точек, и выбрать прищепку с цифрой соответствующую количеству точек.</w:t>
      </w:r>
    </w:p>
    <w:p w:rsidR="002450F1" w:rsidRPr="008D72B6" w:rsidRDefault="002450F1" w:rsidP="00FF136D">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Усложнение:</w:t>
      </w:r>
      <w:r w:rsidRPr="008D72B6">
        <w:rPr>
          <w:rFonts w:ascii="Times New Roman" w:eastAsia="Times New Roman" w:hAnsi="Times New Roman" w:cs="Times New Roman"/>
          <w:color w:val="111115"/>
          <w:sz w:val="26"/>
          <w:szCs w:val="26"/>
          <w:lang w:eastAsia="ru-RU"/>
        </w:rPr>
        <w:t xml:space="preserve"> Педагог предлагает посмотреть на круг с секторами, в каждом из которых нарисована цифра, затем предлагает посмотреть на карточку, прикреплённую к центру круга, пересчитать предметы, нарисованные на ней. Далее предлагает прикрепить прищепку с цифрой на соответствующий количеству предметов сектор круга</w:t>
      </w:r>
      <w:r w:rsidR="00FF136D" w:rsidRPr="008D72B6">
        <w:rPr>
          <w:rFonts w:ascii="Times New Roman" w:eastAsia="Times New Roman" w:hAnsi="Times New Roman" w:cs="Times New Roman"/>
          <w:color w:val="111115"/>
          <w:sz w:val="26"/>
          <w:szCs w:val="26"/>
          <w:lang w:eastAsia="ru-RU"/>
        </w:rPr>
        <w:t>.</w:t>
      </w:r>
    </w:p>
    <w:p w:rsidR="00113978" w:rsidRDefault="00113978" w:rsidP="00216939">
      <w:pPr>
        <w:shd w:val="clear" w:color="auto" w:fill="FFFFFF"/>
        <w:spacing w:after="0" w:afterAutospacing="1" w:line="240" w:lineRule="auto"/>
        <w:jc w:val="center"/>
        <w:rPr>
          <w:rFonts w:ascii="Times New Roman" w:eastAsia="Times New Roman" w:hAnsi="Times New Roman" w:cs="Times New Roman"/>
          <w:b/>
          <w:color w:val="111115"/>
          <w:sz w:val="26"/>
          <w:szCs w:val="26"/>
          <w:bdr w:val="none" w:sz="0" w:space="0" w:color="auto" w:frame="1"/>
          <w:lang w:eastAsia="ru-RU"/>
        </w:rPr>
      </w:pPr>
    </w:p>
    <w:p w:rsidR="002450F1" w:rsidRPr="008D72B6" w:rsidRDefault="002450F1" w:rsidP="00216939">
      <w:pPr>
        <w:shd w:val="clear" w:color="auto" w:fill="FFFFFF"/>
        <w:spacing w:after="0" w:afterAutospacing="1" w:line="240" w:lineRule="auto"/>
        <w:jc w:val="center"/>
        <w:rPr>
          <w:rFonts w:ascii="Times New Roman" w:eastAsia="Times New Roman" w:hAnsi="Times New Roman" w:cs="Times New Roman"/>
          <w:b/>
          <w:color w:val="111115"/>
          <w:sz w:val="26"/>
          <w:szCs w:val="26"/>
          <w:lang w:eastAsia="ru-RU"/>
        </w:rPr>
      </w:pPr>
      <w:r w:rsidRPr="008D72B6">
        <w:rPr>
          <w:rFonts w:ascii="Times New Roman" w:eastAsia="Times New Roman" w:hAnsi="Times New Roman" w:cs="Times New Roman"/>
          <w:b/>
          <w:color w:val="111115"/>
          <w:sz w:val="26"/>
          <w:szCs w:val="26"/>
          <w:bdr w:val="none" w:sz="0" w:space="0" w:color="auto" w:frame="1"/>
          <w:lang w:eastAsia="ru-RU"/>
        </w:rPr>
        <w:t>«</w:t>
      </w:r>
      <w:proofErr w:type="spellStart"/>
      <w:r w:rsidRPr="008D72B6">
        <w:rPr>
          <w:rFonts w:ascii="Times New Roman" w:eastAsia="Times New Roman" w:hAnsi="Times New Roman" w:cs="Times New Roman"/>
          <w:b/>
          <w:color w:val="111115"/>
          <w:sz w:val="26"/>
          <w:szCs w:val="26"/>
          <w:bdr w:val="none" w:sz="0" w:space="0" w:color="auto" w:frame="1"/>
          <w:lang w:eastAsia="ru-RU"/>
        </w:rPr>
        <w:t>Геометрик</w:t>
      </w:r>
      <w:proofErr w:type="spellEnd"/>
      <w:r w:rsidRPr="008D72B6">
        <w:rPr>
          <w:rFonts w:ascii="Times New Roman" w:eastAsia="Times New Roman" w:hAnsi="Times New Roman" w:cs="Times New Roman"/>
          <w:b/>
          <w:color w:val="111115"/>
          <w:sz w:val="26"/>
          <w:szCs w:val="26"/>
          <w:bdr w:val="none" w:sz="0" w:space="0" w:color="auto" w:frame="1"/>
          <w:lang w:eastAsia="ru-RU"/>
        </w:rPr>
        <w:t>»</w:t>
      </w:r>
    </w:p>
    <w:p w:rsidR="002450F1" w:rsidRPr="008D72B6" w:rsidRDefault="002450F1" w:rsidP="00C033A9">
      <w:pPr>
        <w:shd w:val="clear" w:color="auto" w:fill="FFFFFF"/>
        <w:spacing w:after="0" w:line="240" w:lineRule="auto"/>
        <w:ind w:firstLine="708"/>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Цель:</w:t>
      </w:r>
      <w:r w:rsidRPr="008D72B6">
        <w:rPr>
          <w:rFonts w:ascii="Times New Roman" w:eastAsia="Times New Roman" w:hAnsi="Times New Roman" w:cs="Times New Roman"/>
          <w:color w:val="111115"/>
          <w:sz w:val="26"/>
          <w:szCs w:val="26"/>
          <w:lang w:eastAsia="ru-RU"/>
        </w:rPr>
        <w:t xml:space="preserve"> развитие мелкой моторики рук, памяти, воображения, логического мышления.</w:t>
      </w:r>
    </w:p>
    <w:p w:rsidR="002450F1" w:rsidRPr="008D72B6" w:rsidRDefault="002450F1" w:rsidP="00F96BAE">
      <w:pPr>
        <w:shd w:val="clear" w:color="auto" w:fill="FFFFFF"/>
        <w:spacing w:after="0" w:line="240" w:lineRule="auto"/>
        <w:ind w:firstLine="708"/>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Материал:</w:t>
      </w:r>
      <w:r w:rsidR="00A73A86" w:rsidRPr="008D72B6">
        <w:rPr>
          <w:rFonts w:ascii="Times New Roman" w:eastAsia="Times New Roman" w:hAnsi="Times New Roman" w:cs="Times New Roman"/>
          <w:color w:val="111115"/>
          <w:sz w:val="26"/>
          <w:szCs w:val="26"/>
          <w:lang w:eastAsia="ru-RU"/>
        </w:rPr>
        <w:t xml:space="preserve"> геометрические фигуры, волшебная палочка</w:t>
      </w:r>
      <w:r w:rsidRPr="008D72B6">
        <w:rPr>
          <w:rFonts w:ascii="Times New Roman" w:eastAsia="Times New Roman" w:hAnsi="Times New Roman" w:cs="Times New Roman"/>
          <w:color w:val="111115"/>
          <w:sz w:val="26"/>
          <w:szCs w:val="26"/>
          <w:lang w:eastAsia="ru-RU"/>
        </w:rPr>
        <w:t>.</w:t>
      </w:r>
    </w:p>
    <w:p w:rsidR="002450F1" w:rsidRPr="008D72B6" w:rsidRDefault="002450F1" w:rsidP="00F96BAE">
      <w:pPr>
        <w:shd w:val="clear" w:color="auto" w:fill="FFFFFF"/>
        <w:spacing w:before="225" w:after="0" w:line="240" w:lineRule="auto"/>
        <w:ind w:firstLine="708"/>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Ход игры:</w:t>
      </w:r>
      <w:r w:rsidRPr="008D72B6">
        <w:rPr>
          <w:rFonts w:ascii="Times New Roman" w:eastAsia="Times New Roman" w:hAnsi="Times New Roman" w:cs="Times New Roman"/>
          <w:color w:val="111115"/>
          <w:sz w:val="26"/>
          <w:szCs w:val="26"/>
          <w:lang w:eastAsia="ru-RU"/>
        </w:rPr>
        <w:t xml:space="preserve"> Педагог говорит детям, что на поле спрятались различные геометрические фигуры и предло</w:t>
      </w:r>
      <w:r w:rsidR="00A73A86" w:rsidRPr="008D72B6">
        <w:rPr>
          <w:rFonts w:ascii="Times New Roman" w:eastAsia="Times New Roman" w:hAnsi="Times New Roman" w:cs="Times New Roman"/>
          <w:color w:val="111115"/>
          <w:sz w:val="26"/>
          <w:szCs w:val="26"/>
          <w:lang w:eastAsia="ru-RU"/>
        </w:rPr>
        <w:t>жить с помощью волшебной палочки</w:t>
      </w:r>
      <w:r w:rsidRPr="008D72B6">
        <w:rPr>
          <w:rFonts w:ascii="Times New Roman" w:eastAsia="Times New Roman" w:hAnsi="Times New Roman" w:cs="Times New Roman"/>
          <w:color w:val="111115"/>
          <w:sz w:val="26"/>
          <w:szCs w:val="26"/>
          <w:lang w:eastAsia="ru-RU"/>
        </w:rPr>
        <w:t xml:space="preserve"> их отыскать; предложить создать рисунок на доске; выложить большой и маленький домик, цифры, букв</w:t>
      </w:r>
      <w:r w:rsidR="00447BC4" w:rsidRPr="008D72B6">
        <w:rPr>
          <w:rFonts w:ascii="Times New Roman" w:eastAsia="Times New Roman" w:hAnsi="Times New Roman" w:cs="Times New Roman"/>
          <w:color w:val="111115"/>
          <w:sz w:val="26"/>
          <w:szCs w:val="26"/>
          <w:lang w:eastAsia="ru-RU"/>
        </w:rPr>
        <w:t>ы</w:t>
      </w:r>
      <w:r w:rsidR="00C033A9" w:rsidRPr="008D72B6">
        <w:rPr>
          <w:rFonts w:ascii="Times New Roman" w:eastAsia="Times New Roman" w:hAnsi="Times New Roman" w:cs="Times New Roman"/>
          <w:color w:val="111115"/>
          <w:sz w:val="26"/>
          <w:szCs w:val="26"/>
          <w:lang w:eastAsia="ru-RU"/>
        </w:rPr>
        <w:t>.</w:t>
      </w:r>
    </w:p>
    <w:p w:rsidR="002450F1" w:rsidRPr="008D72B6" w:rsidRDefault="002450F1" w:rsidP="00216939">
      <w:pPr>
        <w:shd w:val="clear" w:color="auto" w:fill="FFFFFF"/>
        <w:spacing w:after="0" w:afterAutospacing="1" w:line="240" w:lineRule="auto"/>
        <w:ind w:firstLine="709"/>
        <w:jc w:val="center"/>
        <w:rPr>
          <w:rFonts w:ascii="Times New Roman" w:eastAsia="Times New Roman" w:hAnsi="Times New Roman" w:cs="Times New Roman"/>
          <w:b/>
          <w:color w:val="111115"/>
          <w:sz w:val="26"/>
          <w:szCs w:val="26"/>
          <w:lang w:eastAsia="ru-RU"/>
        </w:rPr>
      </w:pPr>
      <w:r w:rsidRPr="008D72B6">
        <w:rPr>
          <w:rFonts w:ascii="Times New Roman" w:eastAsia="Times New Roman" w:hAnsi="Times New Roman" w:cs="Times New Roman"/>
          <w:b/>
          <w:color w:val="111115"/>
          <w:sz w:val="26"/>
          <w:szCs w:val="26"/>
          <w:bdr w:val="none" w:sz="0" w:space="0" w:color="auto" w:frame="1"/>
          <w:lang w:eastAsia="ru-RU"/>
        </w:rPr>
        <w:t>«Скрепки»</w:t>
      </w:r>
    </w:p>
    <w:p w:rsidR="002450F1" w:rsidRPr="008D72B6" w:rsidRDefault="002450F1" w:rsidP="00447BC4">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Цель:</w:t>
      </w:r>
      <w:r w:rsidRPr="008D72B6">
        <w:rPr>
          <w:rFonts w:ascii="Times New Roman" w:eastAsia="Times New Roman" w:hAnsi="Times New Roman" w:cs="Times New Roman"/>
          <w:color w:val="111115"/>
          <w:sz w:val="26"/>
          <w:szCs w:val="26"/>
          <w:lang w:eastAsia="ru-RU"/>
        </w:rPr>
        <w:t xml:space="preserve"> Развитие мелкой моторики рук, развивать умение работать по образцу; упражнение в счете, развитие быстроты мышления, памяти; воспитание усидчивости.</w:t>
      </w:r>
    </w:p>
    <w:p w:rsidR="002450F1" w:rsidRPr="008D72B6" w:rsidRDefault="002450F1" w:rsidP="00447BC4">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Материал:</w:t>
      </w:r>
      <w:r w:rsidRPr="008D72B6">
        <w:rPr>
          <w:rFonts w:ascii="Times New Roman" w:eastAsia="Times New Roman" w:hAnsi="Times New Roman" w:cs="Times New Roman"/>
          <w:color w:val="111115"/>
          <w:sz w:val="26"/>
          <w:szCs w:val="26"/>
          <w:lang w:eastAsia="ru-RU"/>
        </w:rPr>
        <w:t xml:space="preserve"> скрепки разных цветов, карточки с изображением цепочек, карточки-примеры.</w:t>
      </w:r>
    </w:p>
    <w:p w:rsidR="002450F1" w:rsidRPr="008D72B6" w:rsidRDefault="002450F1" w:rsidP="00447BC4">
      <w:pPr>
        <w:shd w:val="clear" w:color="auto" w:fill="FFFFFF"/>
        <w:spacing w:after="0" w:line="240" w:lineRule="auto"/>
        <w:ind w:firstLine="709"/>
        <w:jc w:val="both"/>
        <w:rPr>
          <w:rFonts w:ascii="Times New Roman" w:eastAsia="Times New Roman" w:hAnsi="Times New Roman" w:cs="Times New Roman"/>
          <w:b/>
          <w:color w:val="111115"/>
          <w:sz w:val="26"/>
          <w:szCs w:val="26"/>
          <w:lang w:eastAsia="ru-RU"/>
        </w:rPr>
      </w:pPr>
      <w:r w:rsidRPr="008D72B6">
        <w:rPr>
          <w:rFonts w:ascii="Times New Roman" w:eastAsia="Times New Roman" w:hAnsi="Times New Roman" w:cs="Times New Roman"/>
          <w:b/>
          <w:color w:val="111115"/>
          <w:sz w:val="26"/>
          <w:szCs w:val="26"/>
          <w:lang w:eastAsia="ru-RU"/>
        </w:rPr>
        <w:t>Ход игры:</w:t>
      </w:r>
    </w:p>
    <w:p w:rsidR="002450F1" w:rsidRPr="008D72B6" w:rsidRDefault="002450F1" w:rsidP="00447BC4">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color w:val="111115"/>
          <w:sz w:val="26"/>
          <w:szCs w:val="26"/>
          <w:lang w:eastAsia="ru-RU"/>
        </w:rPr>
        <w:t> 1) Ребенку предлагается выбрать любую карточку с изображением цепочки и повторить чередование цветов, как на карточке.</w:t>
      </w:r>
    </w:p>
    <w:p w:rsidR="002450F1" w:rsidRPr="008D72B6" w:rsidRDefault="002450F1" w:rsidP="00447BC4">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Усложнение:</w:t>
      </w:r>
      <w:r w:rsidRPr="008D72B6">
        <w:rPr>
          <w:rFonts w:ascii="Times New Roman" w:eastAsia="Times New Roman" w:hAnsi="Times New Roman" w:cs="Times New Roman"/>
          <w:color w:val="111115"/>
          <w:sz w:val="26"/>
          <w:szCs w:val="26"/>
          <w:lang w:eastAsia="ru-RU"/>
        </w:rPr>
        <w:t xml:space="preserve"> Когда ребенок освоит этот вариант игры, предложите ему заполнить порядок цветов на карточке и сделать цепочки из скрепок по памяти.</w:t>
      </w:r>
    </w:p>
    <w:p w:rsidR="00CD14DC" w:rsidRPr="00113978" w:rsidRDefault="002450F1" w:rsidP="00113978">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color w:val="111115"/>
          <w:sz w:val="26"/>
          <w:szCs w:val="26"/>
          <w:lang w:eastAsia="ru-RU"/>
        </w:rPr>
        <w:t>2) Ребенку предла</w:t>
      </w:r>
      <w:r w:rsidR="00BD410D" w:rsidRPr="008D72B6">
        <w:rPr>
          <w:rFonts w:ascii="Times New Roman" w:eastAsia="Times New Roman" w:hAnsi="Times New Roman" w:cs="Times New Roman"/>
          <w:color w:val="111115"/>
          <w:sz w:val="26"/>
          <w:szCs w:val="26"/>
          <w:lang w:eastAsia="ru-RU"/>
        </w:rPr>
        <w:t xml:space="preserve">гается выбрать любую карточку </w:t>
      </w:r>
      <w:r w:rsidR="00113978" w:rsidRPr="008D72B6">
        <w:rPr>
          <w:rFonts w:ascii="Times New Roman" w:eastAsia="Times New Roman" w:hAnsi="Times New Roman" w:cs="Times New Roman"/>
          <w:color w:val="111115"/>
          <w:sz w:val="26"/>
          <w:szCs w:val="26"/>
          <w:lang w:eastAsia="ru-RU"/>
        </w:rPr>
        <w:t>с примером,</w:t>
      </w:r>
      <w:r w:rsidRPr="008D72B6">
        <w:rPr>
          <w:rFonts w:ascii="Times New Roman" w:eastAsia="Times New Roman" w:hAnsi="Times New Roman" w:cs="Times New Roman"/>
          <w:color w:val="111115"/>
          <w:sz w:val="26"/>
          <w:szCs w:val="26"/>
          <w:lang w:eastAsia="ru-RU"/>
        </w:rPr>
        <w:t xml:space="preserve"> и педагог предлагает решить данный пример путем создания,</w:t>
      </w:r>
      <w:r w:rsidR="00447BC4" w:rsidRPr="008D72B6">
        <w:rPr>
          <w:rFonts w:ascii="Times New Roman" w:eastAsia="Times New Roman" w:hAnsi="Times New Roman" w:cs="Times New Roman"/>
          <w:color w:val="111115"/>
          <w:sz w:val="26"/>
          <w:szCs w:val="26"/>
          <w:lang w:eastAsia="ru-RU"/>
        </w:rPr>
        <w:t xml:space="preserve"> </w:t>
      </w:r>
      <w:r w:rsidRPr="008D72B6">
        <w:rPr>
          <w:rFonts w:ascii="Times New Roman" w:eastAsia="Times New Roman" w:hAnsi="Times New Roman" w:cs="Times New Roman"/>
          <w:color w:val="111115"/>
          <w:sz w:val="26"/>
          <w:szCs w:val="26"/>
          <w:lang w:eastAsia="ru-RU"/>
        </w:rPr>
        <w:t>опять же, цепочек соответствующих цветов</w:t>
      </w:r>
      <w:r w:rsidR="00447BC4" w:rsidRPr="008D72B6">
        <w:rPr>
          <w:rFonts w:ascii="Times New Roman" w:eastAsia="Times New Roman" w:hAnsi="Times New Roman" w:cs="Times New Roman"/>
          <w:color w:val="111115"/>
          <w:sz w:val="26"/>
          <w:szCs w:val="26"/>
          <w:lang w:eastAsia="ru-RU"/>
        </w:rPr>
        <w:t>.</w:t>
      </w:r>
    </w:p>
    <w:p w:rsidR="002450F1" w:rsidRPr="008D72B6" w:rsidRDefault="002450F1" w:rsidP="00216939">
      <w:pPr>
        <w:shd w:val="clear" w:color="auto" w:fill="FFFFFF"/>
        <w:spacing w:after="0" w:afterAutospacing="1" w:line="240" w:lineRule="auto"/>
        <w:ind w:firstLine="709"/>
        <w:jc w:val="center"/>
        <w:rPr>
          <w:rFonts w:ascii="Times New Roman" w:eastAsia="Times New Roman" w:hAnsi="Times New Roman" w:cs="Times New Roman"/>
          <w:b/>
          <w:color w:val="111115"/>
          <w:sz w:val="26"/>
          <w:szCs w:val="26"/>
          <w:lang w:eastAsia="ru-RU"/>
        </w:rPr>
      </w:pPr>
      <w:r w:rsidRPr="008D72B6">
        <w:rPr>
          <w:rFonts w:ascii="Times New Roman" w:eastAsia="Times New Roman" w:hAnsi="Times New Roman" w:cs="Times New Roman"/>
          <w:b/>
          <w:color w:val="111115"/>
          <w:sz w:val="26"/>
          <w:szCs w:val="26"/>
          <w:bdr w:val="none" w:sz="0" w:space="0" w:color="auto" w:frame="1"/>
          <w:lang w:eastAsia="ru-RU"/>
        </w:rPr>
        <w:t xml:space="preserve">«Ринг </w:t>
      </w:r>
      <w:proofErr w:type="spellStart"/>
      <w:r w:rsidRPr="008D72B6">
        <w:rPr>
          <w:rFonts w:ascii="Times New Roman" w:eastAsia="Times New Roman" w:hAnsi="Times New Roman" w:cs="Times New Roman"/>
          <w:b/>
          <w:color w:val="111115"/>
          <w:sz w:val="26"/>
          <w:szCs w:val="26"/>
          <w:bdr w:val="none" w:sz="0" w:space="0" w:color="auto" w:frame="1"/>
          <w:lang w:eastAsia="ru-RU"/>
        </w:rPr>
        <w:t>Динг</w:t>
      </w:r>
      <w:proofErr w:type="spellEnd"/>
      <w:r w:rsidRPr="008D72B6">
        <w:rPr>
          <w:rFonts w:ascii="Times New Roman" w:eastAsia="Times New Roman" w:hAnsi="Times New Roman" w:cs="Times New Roman"/>
          <w:b/>
          <w:color w:val="111115"/>
          <w:sz w:val="26"/>
          <w:szCs w:val="26"/>
          <w:bdr w:val="none" w:sz="0" w:space="0" w:color="auto" w:frame="1"/>
          <w:lang w:eastAsia="ru-RU"/>
        </w:rPr>
        <w:t>»</w:t>
      </w:r>
    </w:p>
    <w:p w:rsidR="002450F1" w:rsidRPr="008D72B6" w:rsidRDefault="002450F1" w:rsidP="00DC656D">
      <w:pPr>
        <w:shd w:val="clear" w:color="auto" w:fill="FFFFFF"/>
        <w:spacing w:after="0" w:afterAutospacing="1"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bdr w:val="none" w:sz="0" w:space="0" w:color="auto" w:frame="1"/>
          <w:lang w:eastAsia="ru-RU"/>
        </w:rPr>
        <w:t>Цель:</w:t>
      </w:r>
      <w:r w:rsidRPr="008D72B6">
        <w:rPr>
          <w:rFonts w:ascii="Times New Roman" w:eastAsia="Times New Roman" w:hAnsi="Times New Roman" w:cs="Times New Roman"/>
          <w:color w:val="111115"/>
          <w:sz w:val="26"/>
          <w:szCs w:val="26"/>
          <w:lang w:eastAsia="ru-RU"/>
        </w:rPr>
        <w:t> развитие мелкой моторики быстроты реакции, ориентировки в пространстве, зрительное восприятие; развивать умение работать по образцу;</w:t>
      </w:r>
    </w:p>
    <w:p w:rsidR="00113978" w:rsidRDefault="00113978" w:rsidP="00DC656D">
      <w:pPr>
        <w:shd w:val="clear" w:color="auto" w:fill="FFFFFF"/>
        <w:spacing w:after="0" w:line="240" w:lineRule="auto"/>
        <w:ind w:firstLine="709"/>
        <w:jc w:val="both"/>
        <w:rPr>
          <w:rFonts w:ascii="Times New Roman" w:eastAsia="Times New Roman" w:hAnsi="Times New Roman" w:cs="Times New Roman"/>
          <w:b/>
          <w:color w:val="111115"/>
          <w:sz w:val="26"/>
          <w:szCs w:val="26"/>
          <w:lang w:eastAsia="ru-RU"/>
        </w:rPr>
      </w:pPr>
    </w:p>
    <w:p w:rsidR="00113978" w:rsidRDefault="00113978" w:rsidP="00DC656D">
      <w:pPr>
        <w:shd w:val="clear" w:color="auto" w:fill="FFFFFF"/>
        <w:spacing w:after="0" w:line="240" w:lineRule="auto"/>
        <w:ind w:firstLine="709"/>
        <w:jc w:val="both"/>
        <w:rPr>
          <w:rFonts w:ascii="Times New Roman" w:eastAsia="Times New Roman" w:hAnsi="Times New Roman" w:cs="Times New Roman"/>
          <w:b/>
          <w:color w:val="111115"/>
          <w:sz w:val="26"/>
          <w:szCs w:val="26"/>
          <w:lang w:eastAsia="ru-RU"/>
        </w:rPr>
      </w:pPr>
    </w:p>
    <w:p w:rsidR="00113978" w:rsidRPr="00113978" w:rsidRDefault="002450F1" w:rsidP="00113978">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 xml:space="preserve">Материал: </w:t>
      </w:r>
      <w:r w:rsidRPr="008D72B6">
        <w:rPr>
          <w:rFonts w:ascii="Times New Roman" w:eastAsia="Times New Roman" w:hAnsi="Times New Roman" w:cs="Times New Roman"/>
          <w:color w:val="111115"/>
          <w:sz w:val="26"/>
          <w:szCs w:val="26"/>
          <w:lang w:eastAsia="ru-RU"/>
        </w:rPr>
        <w:t>32 цветные резинки для волос; 32 карточки с заданиями; звоночек.</w:t>
      </w:r>
    </w:p>
    <w:p w:rsidR="00DC656D" w:rsidRPr="008D72B6" w:rsidRDefault="002450F1" w:rsidP="00BD410D">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Ход игры:</w:t>
      </w:r>
      <w:r w:rsidRPr="008D72B6">
        <w:rPr>
          <w:rFonts w:ascii="Times New Roman" w:eastAsia="Times New Roman" w:hAnsi="Times New Roman" w:cs="Times New Roman"/>
          <w:color w:val="111115"/>
          <w:sz w:val="26"/>
          <w:szCs w:val="26"/>
          <w:lang w:eastAsia="ru-RU"/>
        </w:rPr>
        <w:t xml:space="preserve"> дети сидят в кругу у каждого из них есть карточка с заданиями, посередине лежат </w:t>
      </w:r>
      <w:proofErr w:type="spellStart"/>
      <w:r w:rsidRPr="008D72B6">
        <w:rPr>
          <w:rFonts w:ascii="Times New Roman" w:eastAsia="Times New Roman" w:hAnsi="Times New Roman" w:cs="Times New Roman"/>
          <w:color w:val="111115"/>
          <w:sz w:val="26"/>
          <w:szCs w:val="26"/>
          <w:lang w:eastAsia="ru-RU"/>
        </w:rPr>
        <w:t>резиночки</w:t>
      </w:r>
      <w:proofErr w:type="spellEnd"/>
      <w:r w:rsidRPr="008D72B6">
        <w:rPr>
          <w:rFonts w:ascii="Times New Roman" w:eastAsia="Times New Roman" w:hAnsi="Times New Roman" w:cs="Times New Roman"/>
          <w:color w:val="111115"/>
          <w:sz w:val="26"/>
          <w:szCs w:val="26"/>
          <w:lang w:eastAsia="ru-RU"/>
        </w:rPr>
        <w:t xml:space="preserve">. Педагог предлагает надеть </w:t>
      </w:r>
      <w:proofErr w:type="spellStart"/>
      <w:r w:rsidRPr="008D72B6">
        <w:rPr>
          <w:rFonts w:ascii="Times New Roman" w:eastAsia="Times New Roman" w:hAnsi="Times New Roman" w:cs="Times New Roman"/>
          <w:color w:val="111115"/>
          <w:sz w:val="26"/>
          <w:szCs w:val="26"/>
          <w:lang w:eastAsia="ru-RU"/>
        </w:rPr>
        <w:t>резиночки</w:t>
      </w:r>
      <w:proofErr w:type="spellEnd"/>
      <w:r w:rsidRPr="008D72B6">
        <w:rPr>
          <w:rFonts w:ascii="Times New Roman" w:eastAsia="Times New Roman" w:hAnsi="Times New Roman" w:cs="Times New Roman"/>
          <w:color w:val="111115"/>
          <w:sz w:val="26"/>
          <w:szCs w:val="26"/>
          <w:lang w:eastAsia="ru-RU"/>
        </w:rPr>
        <w:t xml:space="preserve"> на пальчики, согласно образцу, кто первый выполнит тот звонит в звоночек.</w:t>
      </w:r>
    </w:p>
    <w:p w:rsidR="00BD410D" w:rsidRPr="008D72B6" w:rsidRDefault="00BD410D" w:rsidP="00BD410D">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p>
    <w:p w:rsidR="002450F1" w:rsidRPr="008D72B6" w:rsidRDefault="002450F1" w:rsidP="00DC656D">
      <w:pPr>
        <w:shd w:val="clear" w:color="auto" w:fill="FFFFFF"/>
        <w:spacing w:after="0" w:afterAutospacing="1" w:line="240" w:lineRule="auto"/>
        <w:ind w:firstLine="709"/>
        <w:jc w:val="center"/>
        <w:rPr>
          <w:rFonts w:ascii="Times New Roman" w:eastAsia="Times New Roman" w:hAnsi="Times New Roman" w:cs="Times New Roman"/>
          <w:b/>
          <w:color w:val="111115"/>
          <w:sz w:val="26"/>
          <w:szCs w:val="26"/>
          <w:lang w:eastAsia="ru-RU"/>
        </w:rPr>
      </w:pPr>
      <w:r w:rsidRPr="008D72B6">
        <w:rPr>
          <w:rFonts w:ascii="Times New Roman" w:eastAsia="Times New Roman" w:hAnsi="Times New Roman" w:cs="Times New Roman"/>
          <w:b/>
          <w:color w:val="111115"/>
          <w:sz w:val="26"/>
          <w:szCs w:val="26"/>
          <w:bdr w:val="none" w:sz="0" w:space="0" w:color="auto" w:frame="1"/>
          <w:lang w:eastAsia="ru-RU"/>
        </w:rPr>
        <w:t>«Дорожки»</w:t>
      </w:r>
    </w:p>
    <w:p w:rsidR="002450F1" w:rsidRPr="008D72B6" w:rsidRDefault="002450F1" w:rsidP="00DC656D">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Цель:</w:t>
      </w:r>
      <w:r w:rsidRPr="008D72B6">
        <w:rPr>
          <w:rFonts w:ascii="Times New Roman" w:eastAsia="Times New Roman" w:hAnsi="Times New Roman" w:cs="Times New Roman"/>
          <w:color w:val="111115"/>
          <w:sz w:val="26"/>
          <w:szCs w:val="26"/>
          <w:lang w:eastAsia="ru-RU"/>
        </w:rPr>
        <w:t xml:space="preserve"> развитие прослеживающей функции глаз, зрительно-двигательной координации, цветоразличения; формировать умение правильно держать карандаш, ручку; умения строить развернутые высказывания.</w:t>
      </w:r>
    </w:p>
    <w:p w:rsidR="002450F1" w:rsidRPr="008D72B6" w:rsidRDefault="002450F1" w:rsidP="00DC656D">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color w:val="111115"/>
          <w:sz w:val="26"/>
          <w:szCs w:val="26"/>
          <w:lang w:eastAsia="ru-RU"/>
        </w:rPr>
        <w:t> </w:t>
      </w:r>
      <w:r w:rsidRPr="008D72B6">
        <w:rPr>
          <w:rFonts w:ascii="Times New Roman" w:eastAsia="Times New Roman" w:hAnsi="Times New Roman" w:cs="Times New Roman"/>
          <w:b/>
          <w:color w:val="111115"/>
          <w:sz w:val="26"/>
          <w:szCs w:val="26"/>
          <w:lang w:eastAsia="ru-RU"/>
        </w:rPr>
        <w:t>Оборудование:</w:t>
      </w:r>
      <w:r w:rsidRPr="008D72B6">
        <w:rPr>
          <w:rFonts w:ascii="Times New Roman" w:eastAsia="Times New Roman" w:hAnsi="Times New Roman" w:cs="Times New Roman"/>
          <w:color w:val="111115"/>
          <w:sz w:val="26"/>
          <w:szCs w:val="26"/>
          <w:lang w:eastAsia="ru-RU"/>
        </w:rPr>
        <w:t xml:space="preserve"> листы-задания, игровые элементы (фигурки матрешек с прорезями, геометрические фигуры, карандаши с прикрепленными к ним фигурками) необходимых цветов.</w:t>
      </w:r>
    </w:p>
    <w:p w:rsidR="00DC656D" w:rsidRPr="008D72B6" w:rsidRDefault="002450F1" w:rsidP="00BD410D">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Ход игры:</w:t>
      </w:r>
      <w:r w:rsidRPr="008D72B6">
        <w:rPr>
          <w:rFonts w:ascii="Times New Roman" w:eastAsia="Times New Roman" w:hAnsi="Times New Roman" w:cs="Times New Roman"/>
          <w:color w:val="111115"/>
          <w:sz w:val="26"/>
          <w:szCs w:val="26"/>
          <w:lang w:eastAsia="ru-RU"/>
        </w:rPr>
        <w:t xml:space="preserve"> Педагог предлагает ребенку лист –дорожки, а также игровые элементы. Необходимо   найти решение, сопоставить траекторию правильного пути и   пройти по линии от одного предмета к другому –т.е. найти домик для персонажа, при этом цвет наряда матрешки буд</w:t>
      </w:r>
      <w:r w:rsidR="00DC656D" w:rsidRPr="008D72B6">
        <w:rPr>
          <w:rFonts w:ascii="Times New Roman" w:eastAsia="Times New Roman" w:hAnsi="Times New Roman" w:cs="Times New Roman"/>
          <w:color w:val="111115"/>
          <w:sz w:val="26"/>
          <w:szCs w:val="26"/>
          <w:lang w:eastAsia="ru-RU"/>
        </w:rPr>
        <w:t>ет соответствовать цвету домика</w:t>
      </w:r>
      <w:r w:rsidR="00BD410D" w:rsidRPr="008D72B6">
        <w:rPr>
          <w:rFonts w:ascii="Times New Roman" w:eastAsia="Times New Roman" w:hAnsi="Times New Roman" w:cs="Times New Roman"/>
          <w:color w:val="111115"/>
          <w:sz w:val="26"/>
          <w:szCs w:val="26"/>
          <w:lang w:eastAsia="ru-RU"/>
        </w:rPr>
        <w:t>.</w:t>
      </w:r>
    </w:p>
    <w:p w:rsidR="00BD410D" w:rsidRPr="008D72B6" w:rsidRDefault="00BD410D" w:rsidP="00BD410D">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p>
    <w:p w:rsidR="002450F1" w:rsidRPr="008D72B6" w:rsidRDefault="002450F1" w:rsidP="00216939">
      <w:pPr>
        <w:shd w:val="clear" w:color="auto" w:fill="FFFFFF"/>
        <w:spacing w:after="0" w:afterAutospacing="1" w:line="240" w:lineRule="auto"/>
        <w:jc w:val="center"/>
        <w:rPr>
          <w:rFonts w:ascii="Times New Roman" w:eastAsia="Times New Roman" w:hAnsi="Times New Roman" w:cs="Times New Roman"/>
          <w:b/>
          <w:color w:val="111115"/>
          <w:sz w:val="26"/>
          <w:szCs w:val="26"/>
          <w:lang w:eastAsia="ru-RU"/>
        </w:rPr>
      </w:pPr>
      <w:r w:rsidRPr="008D72B6">
        <w:rPr>
          <w:rFonts w:ascii="Times New Roman" w:eastAsia="Times New Roman" w:hAnsi="Times New Roman" w:cs="Times New Roman"/>
          <w:b/>
          <w:color w:val="111115"/>
          <w:sz w:val="26"/>
          <w:szCs w:val="26"/>
          <w:bdr w:val="none" w:sz="0" w:space="0" w:color="auto" w:frame="1"/>
          <w:lang w:eastAsia="ru-RU"/>
        </w:rPr>
        <w:t>«Сенсорные эталоны»</w:t>
      </w:r>
    </w:p>
    <w:p w:rsidR="002450F1" w:rsidRPr="008D72B6" w:rsidRDefault="002450F1" w:rsidP="00EC0F97">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Цель:</w:t>
      </w:r>
      <w:r w:rsidRPr="008D72B6">
        <w:rPr>
          <w:rFonts w:ascii="Times New Roman" w:eastAsia="Times New Roman" w:hAnsi="Times New Roman" w:cs="Times New Roman"/>
          <w:color w:val="111115"/>
          <w:sz w:val="26"/>
          <w:szCs w:val="26"/>
          <w:lang w:eastAsia="ru-RU"/>
        </w:rPr>
        <w:t xml:space="preserve"> Закрепить свойство геометрических фигур (сенсорные эталоны); разви</w:t>
      </w:r>
      <w:r w:rsidR="00EC0F97" w:rsidRPr="008D72B6">
        <w:rPr>
          <w:rFonts w:ascii="Times New Roman" w:eastAsia="Times New Roman" w:hAnsi="Times New Roman" w:cs="Times New Roman"/>
          <w:color w:val="111115"/>
          <w:sz w:val="26"/>
          <w:szCs w:val="26"/>
          <w:lang w:eastAsia="ru-RU"/>
        </w:rPr>
        <w:t>тие ориентировки на листке в кле</w:t>
      </w:r>
      <w:r w:rsidRPr="008D72B6">
        <w:rPr>
          <w:rFonts w:ascii="Times New Roman" w:eastAsia="Times New Roman" w:hAnsi="Times New Roman" w:cs="Times New Roman"/>
          <w:color w:val="111115"/>
          <w:sz w:val="26"/>
          <w:szCs w:val="26"/>
          <w:lang w:eastAsia="ru-RU"/>
        </w:rPr>
        <w:t>тку; развитие внимания, памяти, мыслительных процессов.</w:t>
      </w:r>
    </w:p>
    <w:p w:rsidR="002450F1" w:rsidRPr="008D72B6" w:rsidRDefault="002450F1" w:rsidP="00EC0F97">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Материал:</w:t>
      </w:r>
      <w:r w:rsidRPr="008D72B6">
        <w:rPr>
          <w:rFonts w:ascii="Times New Roman" w:eastAsia="Times New Roman" w:hAnsi="Times New Roman" w:cs="Times New Roman"/>
          <w:color w:val="111115"/>
          <w:sz w:val="26"/>
          <w:szCs w:val="26"/>
          <w:lang w:eastAsia="ru-RU"/>
        </w:rPr>
        <w:t xml:space="preserve"> картон-таблица (5 столбцов в 10 рядов) с изображением геометрических фигур (различные по форме, цвету, величине).</w:t>
      </w:r>
    </w:p>
    <w:p w:rsidR="002450F1" w:rsidRPr="008D72B6" w:rsidRDefault="002450F1" w:rsidP="00EC0F97">
      <w:pPr>
        <w:shd w:val="clear" w:color="auto" w:fill="FFFFFF"/>
        <w:spacing w:after="0" w:line="240" w:lineRule="auto"/>
        <w:ind w:firstLine="709"/>
        <w:jc w:val="both"/>
        <w:rPr>
          <w:rFonts w:ascii="Times New Roman" w:eastAsia="Times New Roman" w:hAnsi="Times New Roman" w:cs="Times New Roman"/>
          <w:b/>
          <w:color w:val="111115"/>
          <w:sz w:val="26"/>
          <w:szCs w:val="26"/>
          <w:lang w:eastAsia="ru-RU"/>
        </w:rPr>
      </w:pPr>
      <w:r w:rsidRPr="008D72B6">
        <w:rPr>
          <w:rFonts w:ascii="Times New Roman" w:eastAsia="Times New Roman" w:hAnsi="Times New Roman" w:cs="Times New Roman"/>
          <w:b/>
          <w:color w:val="111115"/>
          <w:sz w:val="26"/>
          <w:szCs w:val="26"/>
          <w:lang w:eastAsia="ru-RU"/>
        </w:rPr>
        <w:t>Ход игры:</w:t>
      </w:r>
      <w:r w:rsidR="00000C5C" w:rsidRPr="008D72B6">
        <w:rPr>
          <w:rFonts w:ascii="Times New Roman" w:eastAsia="Times New Roman" w:hAnsi="Times New Roman" w:cs="Times New Roman"/>
          <w:b/>
          <w:color w:val="111115"/>
          <w:sz w:val="26"/>
          <w:szCs w:val="26"/>
          <w:lang w:eastAsia="ru-RU"/>
        </w:rPr>
        <w:t xml:space="preserve"> </w:t>
      </w:r>
      <w:r w:rsidRPr="008D72B6">
        <w:rPr>
          <w:rFonts w:ascii="Times New Roman" w:eastAsia="Times New Roman" w:hAnsi="Times New Roman" w:cs="Times New Roman"/>
          <w:color w:val="111115"/>
          <w:sz w:val="26"/>
          <w:szCs w:val="26"/>
          <w:lang w:eastAsia="ru-RU"/>
        </w:rPr>
        <w:t>Педагог предлагает детям различные игровые действия:</w:t>
      </w:r>
    </w:p>
    <w:p w:rsidR="00EC0F97" w:rsidRPr="008D72B6" w:rsidRDefault="002450F1" w:rsidP="00BD410D">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color w:val="111115"/>
          <w:sz w:val="26"/>
          <w:szCs w:val="26"/>
          <w:lang w:eastAsia="ru-RU"/>
        </w:rPr>
        <w:t xml:space="preserve">Посчитать количество той или иной геометрической фигуры (круг); посчитать количество маленьких (больших) фигур; посчитать количество фигур определенного цвета; посчитать количество названных фигур в каком-либо столбце (ряду); отгадать загаданную фигуру, которая находиться в определенном ряду, </w:t>
      </w:r>
      <w:r w:rsidR="00EC0F97" w:rsidRPr="008D72B6">
        <w:rPr>
          <w:rFonts w:ascii="Times New Roman" w:eastAsia="Times New Roman" w:hAnsi="Times New Roman" w:cs="Times New Roman"/>
          <w:color w:val="111115"/>
          <w:sz w:val="26"/>
          <w:szCs w:val="26"/>
          <w:lang w:eastAsia="ru-RU"/>
        </w:rPr>
        <w:t>в определенном столбце; запомни</w:t>
      </w:r>
      <w:r w:rsidRPr="008D72B6">
        <w:rPr>
          <w:rFonts w:ascii="Times New Roman" w:eastAsia="Times New Roman" w:hAnsi="Times New Roman" w:cs="Times New Roman"/>
          <w:color w:val="111115"/>
          <w:sz w:val="26"/>
          <w:szCs w:val="26"/>
          <w:lang w:eastAsia="ru-RU"/>
        </w:rPr>
        <w:t xml:space="preserve"> и назвать фигуры на определенной строчке.</w:t>
      </w:r>
    </w:p>
    <w:p w:rsidR="00BD410D" w:rsidRPr="008D72B6" w:rsidRDefault="00BD410D" w:rsidP="00BD410D">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p>
    <w:p w:rsidR="002450F1" w:rsidRPr="008D72B6" w:rsidRDefault="002450F1" w:rsidP="00216939">
      <w:pPr>
        <w:shd w:val="clear" w:color="auto" w:fill="FFFFFF"/>
        <w:spacing w:after="0" w:afterAutospacing="1" w:line="240" w:lineRule="auto"/>
        <w:jc w:val="center"/>
        <w:rPr>
          <w:rFonts w:ascii="Times New Roman" w:eastAsia="Times New Roman" w:hAnsi="Times New Roman" w:cs="Times New Roman"/>
          <w:b/>
          <w:color w:val="111115"/>
          <w:sz w:val="26"/>
          <w:szCs w:val="26"/>
          <w:lang w:eastAsia="ru-RU"/>
        </w:rPr>
      </w:pPr>
      <w:r w:rsidRPr="008D72B6">
        <w:rPr>
          <w:rFonts w:ascii="Times New Roman" w:eastAsia="Times New Roman" w:hAnsi="Times New Roman" w:cs="Times New Roman"/>
          <w:b/>
          <w:color w:val="111115"/>
          <w:sz w:val="26"/>
          <w:szCs w:val="26"/>
          <w:bdr w:val="none" w:sz="0" w:space="0" w:color="auto" w:frame="1"/>
          <w:lang w:eastAsia="ru-RU"/>
        </w:rPr>
        <w:t>«Назови свойства материалов»</w:t>
      </w:r>
    </w:p>
    <w:p w:rsidR="002450F1" w:rsidRPr="008D72B6" w:rsidRDefault="002450F1" w:rsidP="00EC0F97">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Цель:</w:t>
      </w:r>
      <w:r w:rsidRPr="008D72B6">
        <w:rPr>
          <w:rFonts w:ascii="Times New Roman" w:eastAsia="Times New Roman" w:hAnsi="Times New Roman" w:cs="Times New Roman"/>
          <w:color w:val="111115"/>
          <w:sz w:val="26"/>
          <w:szCs w:val="26"/>
          <w:lang w:eastAsia="ru-RU"/>
        </w:rPr>
        <w:t xml:space="preserve"> Учить определять название различных свойств материала, устанавливать отношения между материалом и его ощущением.</w:t>
      </w:r>
    </w:p>
    <w:p w:rsidR="008D72B6" w:rsidRPr="008D72B6" w:rsidRDefault="008D72B6" w:rsidP="00EC0F97">
      <w:pPr>
        <w:shd w:val="clear" w:color="auto" w:fill="FFFFFF"/>
        <w:spacing w:after="0" w:line="240" w:lineRule="auto"/>
        <w:ind w:firstLine="709"/>
        <w:jc w:val="both"/>
        <w:rPr>
          <w:rFonts w:ascii="Times New Roman" w:eastAsia="Times New Roman" w:hAnsi="Times New Roman" w:cs="Times New Roman"/>
          <w:b/>
          <w:color w:val="111115"/>
          <w:sz w:val="26"/>
          <w:szCs w:val="26"/>
          <w:lang w:eastAsia="ru-RU"/>
        </w:rPr>
      </w:pPr>
    </w:p>
    <w:p w:rsidR="002450F1" w:rsidRPr="008D72B6" w:rsidRDefault="002450F1" w:rsidP="00EC0F97">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Материал:</w:t>
      </w:r>
      <w:r w:rsidRPr="008D72B6">
        <w:rPr>
          <w:rFonts w:ascii="Times New Roman" w:eastAsia="Times New Roman" w:hAnsi="Times New Roman" w:cs="Times New Roman"/>
          <w:color w:val="111115"/>
          <w:sz w:val="26"/>
          <w:szCs w:val="26"/>
          <w:lang w:eastAsia="ru-RU"/>
        </w:rPr>
        <w:t xml:space="preserve"> образцы различных на ощупь материалов (гладкий кафель, пластик, линолеум, бархат, махровая ткань, мех, фланель), наклеенные на картон.</w:t>
      </w:r>
    </w:p>
    <w:p w:rsidR="002450F1" w:rsidRPr="008D72B6" w:rsidRDefault="00EC0F97" w:rsidP="00EC0F97">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 xml:space="preserve">Ход игры: </w:t>
      </w:r>
      <w:r w:rsidR="002450F1" w:rsidRPr="008D72B6">
        <w:rPr>
          <w:rFonts w:ascii="Times New Roman" w:eastAsia="Times New Roman" w:hAnsi="Times New Roman" w:cs="Times New Roman"/>
          <w:color w:val="111115"/>
          <w:sz w:val="26"/>
          <w:szCs w:val="26"/>
          <w:lang w:eastAsia="ru-RU"/>
        </w:rPr>
        <w:t>Перед игрой познакомьте детей с различными на ощупь материалами. Для этого надо приготовить по паре образчиков материалов, явно отличающихся на ощупь. Это может быть гладкий кафель, пластик, линолеум, бархат, махровая ткань, мех, фланель. Наклейте образчики на квадратные листы картона. Дайте каждому ребенку поиграть с квадратиками, ощупать их. Поговорите с детьми о различных свойствах материалов: твердые они или мягкие, гладкие или шершавые. Когда дети запомнят свои ощущения, возникающие при осязательном восприятии различных типов поверхностей, смешайте квадратики и дайте каждому ребенку по одному образцу.</w:t>
      </w:r>
    </w:p>
    <w:p w:rsidR="001B7AD7" w:rsidRPr="008D72B6" w:rsidRDefault="002450F1" w:rsidP="00BD410D">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Усложнения:</w:t>
      </w:r>
      <w:r w:rsidRPr="008D72B6">
        <w:rPr>
          <w:rFonts w:ascii="Times New Roman" w:eastAsia="Times New Roman" w:hAnsi="Times New Roman" w:cs="Times New Roman"/>
          <w:color w:val="111115"/>
          <w:sz w:val="26"/>
          <w:szCs w:val="26"/>
          <w:lang w:eastAsia="ru-RU"/>
        </w:rPr>
        <w:t xml:space="preserve"> Пусть дети попробуют подобрать «двойников» вслепую. В данном случае они будут ориентироваться, целиком опираясь на осязательное восприятие. Давая это задание, попросите детей называть свойства материалов: твердый, мягкий, гладкий, шершавый.</w:t>
      </w:r>
    </w:p>
    <w:p w:rsidR="00113978" w:rsidRDefault="00113978" w:rsidP="00113978">
      <w:pPr>
        <w:shd w:val="clear" w:color="auto" w:fill="FFFFFF"/>
        <w:spacing w:after="0" w:afterAutospacing="1" w:line="240" w:lineRule="auto"/>
        <w:rPr>
          <w:rFonts w:ascii="Times New Roman" w:eastAsia="Times New Roman" w:hAnsi="Times New Roman" w:cs="Times New Roman"/>
          <w:b/>
          <w:color w:val="111115"/>
          <w:sz w:val="26"/>
          <w:szCs w:val="26"/>
          <w:lang w:eastAsia="ru-RU"/>
        </w:rPr>
      </w:pPr>
      <w:bookmarkStart w:id="0" w:name="_GoBack"/>
      <w:bookmarkEnd w:id="0"/>
    </w:p>
    <w:p w:rsidR="002450F1" w:rsidRPr="008D72B6" w:rsidRDefault="002450F1" w:rsidP="00F96BAE">
      <w:pPr>
        <w:shd w:val="clear" w:color="auto" w:fill="FFFFFF"/>
        <w:spacing w:after="0" w:afterAutospacing="1" w:line="240" w:lineRule="auto"/>
        <w:jc w:val="center"/>
        <w:rPr>
          <w:rFonts w:ascii="Times New Roman" w:eastAsia="Times New Roman" w:hAnsi="Times New Roman" w:cs="Times New Roman"/>
          <w:b/>
          <w:color w:val="111115"/>
          <w:sz w:val="26"/>
          <w:szCs w:val="26"/>
          <w:lang w:eastAsia="ru-RU"/>
        </w:rPr>
      </w:pPr>
      <w:r w:rsidRPr="008D72B6">
        <w:rPr>
          <w:rFonts w:ascii="Times New Roman" w:eastAsia="Times New Roman" w:hAnsi="Times New Roman" w:cs="Times New Roman"/>
          <w:b/>
          <w:color w:val="111115"/>
          <w:sz w:val="26"/>
          <w:szCs w:val="26"/>
          <w:lang w:eastAsia="ru-RU"/>
        </w:rPr>
        <w:t>"</w:t>
      </w:r>
      <w:r w:rsidRPr="008D72B6">
        <w:rPr>
          <w:rFonts w:ascii="Times New Roman" w:eastAsia="Times New Roman" w:hAnsi="Times New Roman" w:cs="Times New Roman"/>
          <w:b/>
          <w:color w:val="111115"/>
          <w:sz w:val="26"/>
          <w:szCs w:val="26"/>
          <w:bdr w:val="none" w:sz="0" w:space="0" w:color="auto" w:frame="1"/>
          <w:lang w:eastAsia="ru-RU"/>
        </w:rPr>
        <w:t>Что внутри?"</w:t>
      </w:r>
    </w:p>
    <w:p w:rsidR="002450F1" w:rsidRPr="008D72B6" w:rsidRDefault="002450F1" w:rsidP="00F96BAE">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Цель:</w:t>
      </w:r>
      <w:r w:rsidRPr="008D72B6">
        <w:rPr>
          <w:rFonts w:ascii="Times New Roman" w:eastAsia="Times New Roman" w:hAnsi="Times New Roman" w:cs="Times New Roman"/>
          <w:color w:val="111115"/>
          <w:sz w:val="26"/>
          <w:szCs w:val="26"/>
          <w:lang w:eastAsia="ru-RU"/>
        </w:rPr>
        <w:t xml:space="preserve"> Развитие мелкой моторики; учить определять название различных свойств материала, устанавливать отношения между материалом и его ощущением.</w:t>
      </w:r>
    </w:p>
    <w:p w:rsidR="002450F1" w:rsidRPr="008D72B6" w:rsidRDefault="002450F1" w:rsidP="001B7AD7">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Материал:</w:t>
      </w:r>
      <w:r w:rsidRPr="008D72B6">
        <w:rPr>
          <w:rFonts w:ascii="Times New Roman" w:eastAsia="Times New Roman" w:hAnsi="Times New Roman" w:cs="Times New Roman"/>
          <w:color w:val="111115"/>
          <w:sz w:val="26"/>
          <w:szCs w:val="26"/>
          <w:lang w:eastAsia="ru-RU"/>
        </w:rPr>
        <w:t xml:space="preserve"> воздушные шарики с различными наполнителями (воду, песок, муку с водой, горох, фасоль, различные крупы: манку, рис, гречку и др.) Шарики с каждым наполнителем должны быть парными.</w:t>
      </w:r>
    </w:p>
    <w:p w:rsidR="002450F1" w:rsidRPr="008D72B6" w:rsidRDefault="002450F1" w:rsidP="001B7AD7">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Ход игры:</w:t>
      </w:r>
      <w:r w:rsidRPr="008D72B6">
        <w:rPr>
          <w:rFonts w:ascii="Times New Roman" w:eastAsia="Times New Roman" w:hAnsi="Times New Roman" w:cs="Times New Roman"/>
          <w:color w:val="111115"/>
          <w:sz w:val="26"/>
          <w:szCs w:val="26"/>
          <w:lang w:eastAsia="ru-RU"/>
        </w:rPr>
        <w:t xml:space="preserve"> Ребенку предлагают воздушные шарики, содержащие внутри различные наполнители: Ребенок должен на ощупь найти пары с одинаковыми наполнителями.</w:t>
      </w:r>
    </w:p>
    <w:p w:rsidR="002450F1" w:rsidRPr="008D72B6" w:rsidRDefault="002450F1" w:rsidP="00F96BAE">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lang w:eastAsia="ru-RU"/>
        </w:rPr>
        <w:t>Усложнения:</w:t>
      </w:r>
      <w:r w:rsidRPr="008D72B6">
        <w:rPr>
          <w:rFonts w:ascii="Times New Roman" w:eastAsia="Times New Roman" w:hAnsi="Times New Roman" w:cs="Times New Roman"/>
          <w:color w:val="111115"/>
          <w:sz w:val="26"/>
          <w:szCs w:val="26"/>
          <w:lang w:eastAsia="ru-RU"/>
        </w:rPr>
        <w:t xml:space="preserve"> можно небольшое количество каждого наполнителя поместить в тарелочках. В этом случае надо будет еще соотнести каждую пару с соответствующим наполнителем, т.е. определить, что находится внутри шариков.</w:t>
      </w:r>
      <w:r w:rsidRPr="008D72B6">
        <w:rPr>
          <w:rFonts w:ascii="Times New Roman" w:eastAsia="Times New Roman" w:hAnsi="Times New Roman" w:cs="Times New Roman"/>
          <w:color w:val="111115"/>
          <w:sz w:val="26"/>
          <w:szCs w:val="26"/>
          <w:bdr w:val="none" w:sz="0" w:space="0" w:color="auto" w:frame="1"/>
          <w:lang w:eastAsia="ru-RU"/>
        </w:rPr>
        <w:t>    </w:t>
      </w:r>
    </w:p>
    <w:p w:rsidR="00113978" w:rsidRDefault="00113978" w:rsidP="001B7AD7">
      <w:pPr>
        <w:shd w:val="clear" w:color="auto" w:fill="FFFFFF"/>
        <w:spacing w:after="0" w:afterAutospacing="1" w:line="240" w:lineRule="auto"/>
        <w:ind w:firstLine="709"/>
        <w:jc w:val="center"/>
        <w:rPr>
          <w:rFonts w:ascii="Times New Roman" w:eastAsia="Times New Roman" w:hAnsi="Times New Roman" w:cs="Times New Roman"/>
          <w:b/>
          <w:color w:val="111115"/>
          <w:sz w:val="26"/>
          <w:szCs w:val="26"/>
          <w:bdr w:val="none" w:sz="0" w:space="0" w:color="auto" w:frame="1"/>
          <w:lang w:eastAsia="ru-RU"/>
        </w:rPr>
      </w:pPr>
    </w:p>
    <w:p w:rsidR="002450F1" w:rsidRPr="008D72B6" w:rsidRDefault="002450F1" w:rsidP="001B7AD7">
      <w:pPr>
        <w:shd w:val="clear" w:color="auto" w:fill="FFFFFF"/>
        <w:spacing w:after="0" w:afterAutospacing="1" w:line="240" w:lineRule="auto"/>
        <w:ind w:firstLine="709"/>
        <w:jc w:val="center"/>
        <w:rPr>
          <w:rFonts w:ascii="Times New Roman" w:eastAsia="Times New Roman" w:hAnsi="Times New Roman" w:cs="Times New Roman"/>
          <w:b/>
          <w:color w:val="111115"/>
          <w:sz w:val="26"/>
          <w:szCs w:val="26"/>
          <w:lang w:eastAsia="ru-RU"/>
        </w:rPr>
      </w:pPr>
      <w:r w:rsidRPr="008D72B6">
        <w:rPr>
          <w:rFonts w:ascii="Times New Roman" w:eastAsia="Times New Roman" w:hAnsi="Times New Roman" w:cs="Times New Roman"/>
          <w:b/>
          <w:color w:val="111115"/>
          <w:sz w:val="26"/>
          <w:szCs w:val="26"/>
          <w:bdr w:val="none" w:sz="0" w:space="0" w:color="auto" w:frame="1"/>
          <w:lang w:eastAsia="ru-RU"/>
        </w:rPr>
        <w:t>«Разложи, как я скажу»</w:t>
      </w:r>
    </w:p>
    <w:p w:rsidR="002450F1" w:rsidRPr="008D72B6" w:rsidRDefault="002450F1" w:rsidP="00432EC7">
      <w:pPr>
        <w:shd w:val="clear" w:color="auto" w:fill="FFFFFF"/>
        <w:spacing w:after="0" w:afterAutospacing="1"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bdr w:val="none" w:sz="0" w:space="0" w:color="auto" w:frame="1"/>
          <w:lang w:eastAsia="ru-RU"/>
        </w:rPr>
        <w:t>Цель:</w:t>
      </w:r>
      <w:r w:rsidRPr="008D72B6">
        <w:rPr>
          <w:rFonts w:ascii="Times New Roman" w:eastAsia="Times New Roman" w:hAnsi="Times New Roman" w:cs="Times New Roman"/>
          <w:color w:val="111115"/>
          <w:sz w:val="26"/>
          <w:szCs w:val="26"/>
          <w:bdr w:val="none" w:sz="0" w:space="0" w:color="auto" w:frame="1"/>
          <w:lang w:eastAsia="ru-RU"/>
        </w:rPr>
        <w:t xml:space="preserve"> развивать зрительную память, дифференцировку плоских геометрических фигур, зрительное внимание, ориентировку в пространстве.</w:t>
      </w:r>
    </w:p>
    <w:p w:rsidR="002450F1" w:rsidRPr="008D72B6" w:rsidRDefault="002450F1" w:rsidP="00432EC7">
      <w:pPr>
        <w:shd w:val="clear" w:color="auto" w:fill="FFFFFF"/>
        <w:spacing w:after="0" w:afterAutospacing="1"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bdr w:val="none" w:sz="0" w:space="0" w:color="auto" w:frame="1"/>
          <w:lang w:eastAsia="ru-RU"/>
        </w:rPr>
        <w:t>Материал:</w:t>
      </w:r>
      <w:r w:rsidRPr="008D72B6">
        <w:rPr>
          <w:rFonts w:ascii="Times New Roman" w:eastAsia="Times New Roman" w:hAnsi="Times New Roman" w:cs="Times New Roman"/>
          <w:color w:val="111115"/>
          <w:sz w:val="26"/>
          <w:szCs w:val="26"/>
          <w:bdr w:val="none" w:sz="0" w:space="0" w:color="auto" w:frame="1"/>
          <w:lang w:eastAsia="ru-RU"/>
        </w:rPr>
        <w:t xml:space="preserve"> геометрические фигуры разных форм, величины и цвета.</w:t>
      </w:r>
    </w:p>
    <w:p w:rsidR="002450F1" w:rsidRPr="008D72B6" w:rsidRDefault="002450F1" w:rsidP="00432EC7">
      <w:pPr>
        <w:shd w:val="clear" w:color="auto" w:fill="FFFFFF"/>
        <w:spacing w:after="0" w:afterAutospacing="1"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bdr w:val="none" w:sz="0" w:space="0" w:color="auto" w:frame="1"/>
          <w:lang w:eastAsia="ru-RU"/>
        </w:rPr>
        <w:t>Ход игры:</w:t>
      </w:r>
      <w:r w:rsidRPr="008D72B6">
        <w:rPr>
          <w:rFonts w:ascii="Times New Roman" w:eastAsia="Times New Roman" w:hAnsi="Times New Roman" w:cs="Times New Roman"/>
          <w:color w:val="111115"/>
          <w:sz w:val="26"/>
          <w:szCs w:val="26"/>
          <w:bdr w:val="none" w:sz="0" w:space="0" w:color="auto" w:frame="1"/>
          <w:lang w:eastAsia="ru-RU"/>
        </w:rPr>
        <w:t xml:space="preserve"> Перед детьми лежат разные геометрические фигуры. Педагог убеждается, что дети знают их названия. Затем педагог предлагает детям выложить эти фигуры в определенном порядке. Порядок может быть самый разный: слева направо, сверху вниз, по образцу, по памяти, в определенной последовательности, по счету (выложить так, чтобы второй была трапеция, четвертым- ромб и т. д.). </w:t>
      </w:r>
    </w:p>
    <w:p w:rsidR="002450F1" w:rsidRPr="008D72B6" w:rsidRDefault="002450F1" w:rsidP="001B7AD7">
      <w:pPr>
        <w:shd w:val="clear" w:color="auto" w:fill="FFFFFF"/>
        <w:spacing w:after="0" w:afterAutospacing="1" w:line="240" w:lineRule="auto"/>
        <w:jc w:val="center"/>
        <w:rPr>
          <w:rFonts w:ascii="Times New Roman" w:eastAsia="Times New Roman" w:hAnsi="Times New Roman" w:cs="Times New Roman"/>
          <w:b/>
          <w:color w:val="111115"/>
          <w:sz w:val="26"/>
          <w:szCs w:val="26"/>
          <w:lang w:eastAsia="ru-RU"/>
        </w:rPr>
      </w:pPr>
      <w:r w:rsidRPr="008D72B6">
        <w:rPr>
          <w:rFonts w:ascii="Times New Roman" w:eastAsia="Times New Roman" w:hAnsi="Times New Roman" w:cs="Times New Roman"/>
          <w:b/>
          <w:color w:val="111115"/>
          <w:sz w:val="26"/>
          <w:szCs w:val="26"/>
          <w:bdr w:val="none" w:sz="0" w:space="0" w:color="auto" w:frame="1"/>
          <w:lang w:eastAsia="ru-RU"/>
        </w:rPr>
        <w:t>«Составь узор»</w:t>
      </w:r>
    </w:p>
    <w:p w:rsidR="002450F1" w:rsidRPr="008D72B6" w:rsidRDefault="002450F1" w:rsidP="00216939">
      <w:pPr>
        <w:shd w:val="clear" w:color="auto" w:fill="FFFFFF"/>
        <w:spacing w:after="0" w:afterAutospacing="1"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bdr w:val="none" w:sz="0" w:space="0" w:color="auto" w:frame="1"/>
          <w:lang w:eastAsia="ru-RU"/>
        </w:rPr>
        <w:t>  Цель:</w:t>
      </w:r>
      <w:r w:rsidRPr="008D72B6">
        <w:rPr>
          <w:rFonts w:ascii="Times New Roman" w:eastAsia="Times New Roman" w:hAnsi="Times New Roman" w:cs="Times New Roman"/>
          <w:color w:val="111115"/>
          <w:sz w:val="26"/>
          <w:szCs w:val="26"/>
          <w:bdr w:val="none" w:sz="0" w:space="0" w:color="auto" w:frame="1"/>
          <w:lang w:eastAsia="ru-RU"/>
        </w:rPr>
        <w:t xml:space="preserve"> Формировать знания детей о</w:t>
      </w:r>
      <w:r w:rsidR="004C54D0" w:rsidRPr="008D72B6">
        <w:rPr>
          <w:rFonts w:ascii="Times New Roman" w:eastAsia="Times New Roman" w:hAnsi="Times New Roman" w:cs="Times New Roman"/>
          <w:color w:val="111115"/>
          <w:sz w:val="26"/>
          <w:szCs w:val="26"/>
          <w:bdr w:val="none" w:sz="0" w:space="0" w:color="auto" w:frame="1"/>
          <w:lang w:eastAsia="ru-RU"/>
        </w:rPr>
        <w:t xml:space="preserve"> </w:t>
      </w:r>
      <w:r w:rsidRPr="008D72B6">
        <w:rPr>
          <w:rFonts w:ascii="Times New Roman" w:eastAsia="Times New Roman" w:hAnsi="Times New Roman" w:cs="Times New Roman"/>
          <w:color w:val="111115"/>
          <w:sz w:val="26"/>
          <w:szCs w:val="26"/>
          <w:bdr w:val="none" w:sz="0" w:space="0" w:color="auto" w:frame="1"/>
          <w:lang w:eastAsia="ru-RU"/>
        </w:rPr>
        <w:t>четырех основных цветах и их оттенков, учить детей выделять цвета; развивать мелкую моторику пальцев, усидчивость, внимание, речь.</w:t>
      </w:r>
    </w:p>
    <w:p w:rsidR="002450F1" w:rsidRPr="008D72B6" w:rsidRDefault="002450F1" w:rsidP="00216939">
      <w:pPr>
        <w:shd w:val="clear" w:color="auto" w:fill="FFFFFF"/>
        <w:spacing w:after="0" w:afterAutospacing="1"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bdr w:val="none" w:sz="0" w:space="0" w:color="auto" w:frame="1"/>
          <w:lang w:eastAsia="ru-RU"/>
        </w:rPr>
        <w:t>Материал:</w:t>
      </w:r>
      <w:r w:rsidRPr="008D72B6">
        <w:rPr>
          <w:rFonts w:ascii="Times New Roman" w:eastAsia="Times New Roman" w:hAnsi="Times New Roman" w:cs="Times New Roman"/>
          <w:color w:val="111115"/>
          <w:sz w:val="26"/>
          <w:szCs w:val="26"/>
          <w:bdr w:val="none" w:sz="0" w:space="0" w:color="auto" w:frame="1"/>
          <w:lang w:eastAsia="ru-RU"/>
        </w:rPr>
        <w:t xml:space="preserve"> коробка с крышками, карточки (салфетка, ромашка, клубника, флажок, лебедь, овал, треугольник)</w:t>
      </w:r>
    </w:p>
    <w:p w:rsidR="002450F1" w:rsidRPr="008D72B6" w:rsidRDefault="002450F1" w:rsidP="00216939">
      <w:pPr>
        <w:shd w:val="clear" w:color="auto" w:fill="FFFFFF"/>
        <w:spacing w:after="0" w:afterAutospacing="1"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b/>
          <w:color w:val="111115"/>
          <w:sz w:val="26"/>
          <w:szCs w:val="26"/>
          <w:bdr w:val="none" w:sz="0" w:space="0" w:color="auto" w:frame="1"/>
          <w:lang w:eastAsia="ru-RU"/>
        </w:rPr>
        <w:t>Ход игры:</w:t>
      </w:r>
      <w:r w:rsidRPr="008D72B6">
        <w:rPr>
          <w:rFonts w:ascii="Times New Roman" w:eastAsia="Times New Roman" w:hAnsi="Times New Roman" w:cs="Times New Roman"/>
          <w:color w:val="111115"/>
          <w:sz w:val="26"/>
          <w:szCs w:val="26"/>
          <w:bdr w:val="none" w:sz="0" w:space="0" w:color="auto" w:frame="1"/>
          <w:lang w:eastAsia="ru-RU"/>
        </w:rPr>
        <w:t xml:space="preserve"> Детям предлагается выставить крышки на специально нарисованные кружочки на карточках. Во время игры воспитатель проговаривает вместе с детьми о том, какие цвета на карточке.</w:t>
      </w:r>
    </w:p>
    <w:p w:rsidR="002450F1" w:rsidRPr="008D72B6" w:rsidRDefault="002450F1" w:rsidP="00216939">
      <w:pPr>
        <w:shd w:val="clear" w:color="auto" w:fill="FFFFFF"/>
        <w:spacing w:after="0" w:afterAutospacing="1" w:line="240" w:lineRule="auto"/>
        <w:ind w:firstLine="709"/>
        <w:jc w:val="both"/>
        <w:rPr>
          <w:rFonts w:ascii="Times New Roman" w:eastAsia="Times New Roman" w:hAnsi="Times New Roman" w:cs="Times New Roman"/>
          <w:color w:val="111115"/>
          <w:sz w:val="26"/>
          <w:szCs w:val="26"/>
          <w:lang w:eastAsia="ru-RU"/>
        </w:rPr>
      </w:pPr>
      <w:r w:rsidRPr="008D72B6">
        <w:rPr>
          <w:rFonts w:ascii="Times New Roman" w:eastAsia="Times New Roman" w:hAnsi="Times New Roman" w:cs="Times New Roman"/>
          <w:color w:val="111115"/>
          <w:sz w:val="26"/>
          <w:szCs w:val="26"/>
          <w:bdr w:val="none" w:sz="0" w:space="0" w:color="auto" w:frame="1"/>
          <w:lang w:eastAsia="ru-RU"/>
        </w:rPr>
        <w:t> </w:t>
      </w:r>
    </w:p>
    <w:p w:rsidR="002A4340" w:rsidRPr="008D72B6" w:rsidRDefault="002A4340" w:rsidP="002450F1">
      <w:pPr>
        <w:rPr>
          <w:sz w:val="26"/>
          <w:szCs w:val="26"/>
        </w:rPr>
      </w:pPr>
    </w:p>
    <w:p w:rsidR="002A4340" w:rsidRPr="008D72B6" w:rsidRDefault="002A4340">
      <w:pPr>
        <w:rPr>
          <w:sz w:val="26"/>
          <w:szCs w:val="26"/>
        </w:rPr>
      </w:pPr>
    </w:p>
    <w:sectPr w:rsidR="002A4340" w:rsidRPr="008D72B6" w:rsidSect="008D72B6">
      <w:pgSz w:w="11906" w:h="16838"/>
      <w:pgMar w:top="709" w:right="991" w:bottom="709" w:left="99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954C3"/>
    <w:multiLevelType w:val="multilevel"/>
    <w:tmpl w:val="0FC0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D2"/>
    <w:rsid w:val="00000C5C"/>
    <w:rsid w:val="00003748"/>
    <w:rsid w:val="00010243"/>
    <w:rsid w:val="00010576"/>
    <w:rsid w:val="00046604"/>
    <w:rsid w:val="0007043D"/>
    <w:rsid w:val="000932D1"/>
    <w:rsid w:val="00113978"/>
    <w:rsid w:val="00146712"/>
    <w:rsid w:val="001B7AD7"/>
    <w:rsid w:val="001C5C57"/>
    <w:rsid w:val="001F1D1D"/>
    <w:rsid w:val="00216939"/>
    <w:rsid w:val="002353E8"/>
    <w:rsid w:val="002450F1"/>
    <w:rsid w:val="00252EBE"/>
    <w:rsid w:val="002666C1"/>
    <w:rsid w:val="002A4340"/>
    <w:rsid w:val="002E22F6"/>
    <w:rsid w:val="003143AE"/>
    <w:rsid w:val="00375D82"/>
    <w:rsid w:val="00380C5A"/>
    <w:rsid w:val="003E7FA2"/>
    <w:rsid w:val="004176F7"/>
    <w:rsid w:val="00432EC7"/>
    <w:rsid w:val="00447BC4"/>
    <w:rsid w:val="0046795B"/>
    <w:rsid w:val="00481E12"/>
    <w:rsid w:val="00486420"/>
    <w:rsid w:val="004C54D0"/>
    <w:rsid w:val="004E433A"/>
    <w:rsid w:val="00521D30"/>
    <w:rsid w:val="00587090"/>
    <w:rsid w:val="00622DA6"/>
    <w:rsid w:val="00633586"/>
    <w:rsid w:val="00635A8D"/>
    <w:rsid w:val="00664FFC"/>
    <w:rsid w:val="00695FC3"/>
    <w:rsid w:val="006B333E"/>
    <w:rsid w:val="006F6DBE"/>
    <w:rsid w:val="00704CDF"/>
    <w:rsid w:val="00737056"/>
    <w:rsid w:val="00746328"/>
    <w:rsid w:val="00762888"/>
    <w:rsid w:val="00774ABC"/>
    <w:rsid w:val="00783A84"/>
    <w:rsid w:val="007911A5"/>
    <w:rsid w:val="007A66AA"/>
    <w:rsid w:val="007D5F30"/>
    <w:rsid w:val="007F629B"/>
    <w:rsid w:val="00807513"/>
    <w:rsid w:val="008118D0"/>
    <w:rsid w:val="00815C55"/>
    <w:rsid w:val="00835024"/>
    <w:rsid w:val="008C71A1"/>
    <w:rsid w:val="008D72B6"/>
    <w:rsid w:val="00921376"/>
    <w:rsid w:val="00945ADB"/>
    <w:rsid w:val="009571F6"/>
    <w:rsid w:val="009A6598"/>
    <w:rsid w:val="009E57FC"/>
    <w:rsid w:val="00A73A86"/>
    <w:rsid w:val="00AE6617"/>
    <w:rsid w:val="00B14EB7"/>
    <w:rsid w:val="00B2383D"/>
    <w:rsid w:val="00B41184"/>
    <w:rsid w:val="00BA5E1C"/>
    <w:rsid w:val="00BC19D1"/>
    <w:rsid w:val="00BD410D"/>
    <w:rsid w:val="00C033A9"/>
    <w:rsid w:val="00C4451A"/>
    <w:rsid w:val="00C5245B"/>
    <w:rsid w:val="00CA2F0A"/>
    <w:rsid w:val="00CB704A"/>
    <w:rsid w:val="00CD14DC"/>
    <w:rsid w:val="00CD3F72"/>
    <w:rsid w:val="00CF2F02"/>
    <w:rsid w:val="00D20E66"/>
    <w:rsid w:val="00D325D2"/>
    <w:rsid w:val="00D359D1"/>
    <w:rsid w:val="00D748DB"/>
    <w:rsid w:val="00DA1AAC"/>
    <w:rsid w:val="00DC656D"/>
    <w:rsid w:val="00DD7AF2"/>
    <w:rsid w:val="00DF6A5C"/>
    <w:rsid w:val="00E00382"/>
    <w:rsid w:val="00E5685F"/>
    <w:rsid w:val="00EC0F97"/>
    <w:rsid w:val="00F3054D"/>
    <w:rsid w:val="00F44B46"/>
    <w:rsid w:val="00F80A5C"/>
    <w:rsid w:val="00F85F22"/>
    <w:rsid w:val="00F96BAE"/>
    <w:rsid w:val="00FD6B47"/>
    <w:rsid w:val="00FF1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9CD4"/>
  <w15:chartTrackingRefBased/>
  <w15:docId w15:val="{E8FC2184-0F81-4395-BA2F-B1373F76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7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0A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0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30E4-3C0D-4857-B836-B0855D35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7803041</TotalTime>
  <Pages>1</Pages>
  <Words>1399</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2022-11-08T07:41:00Z</cp:lastPrinted>
  <dcterms:created xsi:type="dcterms:W3CDTF">2007-12-31T21:04:00Z</dcterms:created>
  <dcterms:modified xsi:type="dcterms:W3CDTF">2022-11-10T16:29:00Z</dcterms:modified>
</cp:coreProperties>
</file>